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84" w:rsidRPr="00591D84" w:rsidRDefault="00591D84" w:rsidP="00B22333">
      <w:pPr>
        <w:pStyle w:val="NormalWeb"/>
        <w:shd w:val="clear" w:color="auto" w:fill="FFFFFF"/>
        <w:spacing w:before="0" w:beforeAutospacing="0" w:after="225" w:afterAutospacing="0" w:line="240" w:lineRule="exact"/>
        <w:rPr>
          <w:rFonts w:ascii="Arial" w:hAnsi="Arial" w:cs="Arial"/>
          <w:color w:val="3B3838" w:themeColor="background2" w:themeShade="40"/>
          <w:sz w:val="20"/>
          <w:szCs w:val="20"/>
          <w:lang w:val="sq-AL"/>
        </w:rPr>
      </w:pPr>
    </w:p>
    <w:tbl>
      <w:tblPr>
        <w:tblStyle w:val="TableGrid"/>
        <w:tblW w:w="15750" w:type="dxa"/>
        <w:tblInd w:w="-1625" w:type="dxa"/>
        <w:tblLook w:val="04A0" w:firstRow="1" w:lastRow="0" w:firstColumn="1" w:lastColumn="0" w:noHBand="0" w:noVBand="1"/>
      </w:tblPr>
      <w:tblGrid>
        <w:gridCol w:w="3240"/>
        <w:gridCol w:w="8460"/>
        <w:gridCol w:w="1260"/>
        <w:gridCol w:w="2790"/>
      </w:tblGrid>
      <w:tr w:rsidR="00591D84" w:rsidRPr="00591D84" w:rsidTr="00765989"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</w:pPr>
            <w:r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br/>
              <w:t>Etapă lecție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</w:pPr>
            <w:r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br/>
            </w:r>
            <w:r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t>Conținut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</w:pPr>
            <w:r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br/>
            </w:r>
            <w:r w:rsidR="00765989"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t>Bifat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</w:pPr>
            <w:r w:rsidRPr="00591D8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br/>
            </w:r>
          </w:p>
        </w:tc>
      </w:tr>
      <w:tr w:rsidR="00591D84" w:rsidRPr="00591D84" w:rsidTr="00765989">
        <w:tc>
          <w:tcPr>
            <w:tcW w:w="3240" w:type="dxa"/>
            <w:tcBorders>
              <w:top w:val="single" w:sz="4" w:space="0" w:color="auto"/>
            </w:tcBorders>
          </w:tcPr>
          <w:p w:rsidR="00591D84" w:rsidRPr="00591D84" w:rsidRDefault="00591D84" w:rsidP="00591D84">
            <w:pPr>
              <w:jc w:val="center"/>
              <w:rPr>
                <w:b/>
                <w:color w:val="auto"/>
                <w:lang w:val="sq-AL"/>
              </w:rPr>
            </w:pPr>
            <w:r w:rsidRPr="00591D84">
              <w:rPr>
                <w:b/>
                <w:color w:val="auto"/>
                <w:lang w:val="sq-AL"/>
              </w:rPr>
              <w:br/>
              <w:t xml:space="preserve"> </w:t>
            </w:r>
            <w:r w:rsidRPr="00591D84">
              <w:rPr>
                <w:b/>
                <w:color w:val="auto"/>
                <w:lang w:val="sq-AL"/>
              </w:rPr>
              <w:t>Informații despre clasă</w:t>
            </w:r>
            <w:r w:rsidRPr="00591D84">
              <w:rPr>
                <w:b/>
                <w:color w:val="auto"/>
                <w:lang w:val="sq-AL"/>
              </w:rPr>
              <w:br/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591D84" w:rsidRPr="00591D84" w:rsidRDefault="00591D84" w:rsidP="00591D84">
            <w:pPr>
              <w:rPr>
                <w:color w:val="auto"/>
                <w:lang w:val="sq-AL"/>
              </w:rPr>
            </w:pPr>
            <w:r w:rsidRPr="00591D84">
              <w:rPr>
                <w:color w:val="000000"/>
                <w:shd w:val="clear" w:color="auto" w:fill="FFFFFF"/>
                <w:lang w:val="sq-AL"/>
              </w:rPr>
              <w:t>- Clasă</w:t>
            </w:r>
            <w:r w:rsidRPr="00591D84">
              <w:rPr>
                <w:color w:val="000000"/>
                <w:shd w:val="clear" w:color="auto" w:fill="FFFFFF"/>
                <w:lang w:val="sq-AL"/>
              </w:rPr>
              <w:t>:</w:t>
            </w:r>
            <w:r w:rsidRPr="00591D84">
              <w:rPr>
                <w:color w:val="000000"/>
                <w:shd w:val="clear" w:color="auto" w:fill="FFFFFF"/>
                <w:lang w:val="sq-AL"/>
              </w:rPr>
              <w:t xml:space="preserve"> </w:t>
            </w:r>
            <w:r w:rsidRPr="00591D84">
              <w:rPr>
                <w:color w:val="000000"/>
                <w:shd w:val="clear" w:color="auto" w:fill="FFFFFF"/>
                <w:lang w:val="sq-AL"/>
              </w:rPr>
              <w:br/>
            </w:r>
            <w:r w:rsidRPr="00591D84">
              <w:rPr>
                <w:color w:val="000000"/>
                <w:shd w:val="clear" w:color="auto" w:fill="FFFFFF"/>
                <w:lang w:val="sq-AL"/>
              </w:rPr>
              <w:t xml:space="preserve">- </w:t>
            </w:r>
            <w:r w:rsidRPr="00591D84">
              <w:rPr>
                <w:noProof/>
                <w:color w:val="000000"/>
                <w:shd w:val="clear" w:color="auto" w:fill="FFFFFF"/>
                <w:lang w:val="sq-AL"/>
              </w:rPr>
              <w:t>Materie</w:t>
            </w:r>
            <w:r w:rsidRPr="00591D84">
              <w:rPr>
                <w:color w:val="000000"/>
                <w:shd w:val="clear" w:color="auto" w:fill="FFFFFF"/>
                <w:lang w:val="sq-AL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D766EA" w:rsidRPr="00591D84" w:rsidTr="00591D4F">
        <w:tc>
          <w:tcPr>
            <w:tcW w:w="157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6EA" w:rsidRPr="00591D84" w:rsidRDefault="00D766EA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591D84" w:rsidRPr="00591D84" w:rsidTr="00765989">
        <w:tc>
          <w:tcPr>
            <w:tcW w:w="3240" w:type="dxa"/>
          </w:tcPr>
          <w:p w:rsidR="00591D84" w:rsidRPr="0094350C" w:rsidRDefault="00591D84" w:rsidP="00591D84">
            <w:pPr>
              <w:pStyle w:val="NormalWeb"/>
              <w:spacing w:before="0" w:beforeAutospacing="0" w:after="225" w:afterAutospacing="0" w:line="240" w:lineRule="exact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</w:pPr>
            <w:r w:rsidRPr="0094350C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  <w:br/>
            </w:r>
            <w:r w:rsidRPr="0094350C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sq-AL"/>
              </w:rPr>
              <w:t>Obiective de învățare</w:t>
            </w:r>
          </w:p>
        </w:tc>
        <w:tc>
          <w:tcPr>
            <w:tcW w:w="8460" w:type="dxa"/>
          </w:tcPr>
          <w:p w:rsidR="00591D84" w:rsidRDefault="00591D84" w:rsidP="00591D84">
            <w:pPr>
              <w:rPr>
                <w:color w:val="auto"/>
              </w:rPr>
            </w:pPr>
            <w:proofErr w:type="spellStart"/>
            <w:r w:rsidRPr="00F814D2">
              <w:rPr>
                <w:color w:val="auto"/>
              </w:rPr>
              <w:t>Cunoștinte</w:t>
            </w:r>
            <w:proofErr w:type="spellEnd"/>
            <w:r w:rsidRPr="00F814D2">
              <w:rPr>
                <w:color w:val="auto"/>
              </w:rPr>
              <w:t xml:space="preserve">: Ce </w:t>
            </w:r>
            <w:proofErr w:type="spellStart"/>
            <w:r w:rsidRPr="00F814D2">
              <w:rPr>
                <w:color w:val="auto"/>
              </w:rPr>
              <w:t>vor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ști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elevii</w:t>
            </w:r>
            <w:proofErr w:type="spellEnd"/>
            <w:r w:rsidRPr="00F814D2">
              <w:rPr>
                <w:color w:val="auto"/>
              </w:rPr>
              <w:t>/</w:t>
            </w:r>
            <w:proofErr w:type="spellStart"/>
            <w:r w:rsidRPr="00F814D2">
              <w:rPr>
                <w:color w:val="auto"/>
              </w:rPr>
              <w:t>elevele</w:t>
            </w:r>
            <w:proofErr w:type="spellEnd"/>
            <w:r w:rsidRPr="00F814D2">
              <w:rPr>
                <w:color w:val="auto"/>
              </w:rPr>
              <w:t xml:space="preserve"> la </w:t>
            </w:r>
            <w:proofErr w:type="spellStart"/>
            <w:r w:rsidRPr="00F814D2">
              <w:rPr>
                <w:color w:val="auto"/>
              </w:rPr>
              <w:t>finalul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lecției</w:t>
            </w:r>
            <w:proofErr w:type="spellEnd"/>
            <w:r w:rsidRPr="00F814D2">
              <w:rPr>
                <w:color w:val="auto"/>
              </w:rPr>
              <w:t>?</w:t>
            </w:r>
          </w:p>
          <w:p w:rsidR="00F814D2" w:rsidRDefault="00F814D2" w:rsidP="00591D84">
            <w:pPr>
              <w:rPr>
                <w:color w:val="auto"/>
              </w:rPr>
            </w:pPr>
          </w:p>
          <w:p w:rsidR="00F814D2" w:rsidRPr="00F814D2" w:rsidRDefault="00F814D2" w:rsidP="00591D84">
            <w:pPr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  <w:tc>
          <w:tcPr>
            <w:tcW w:w="126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591D84" w:rsidRPr="00591D84" w:rsidTr="00765989">
        <w:tc>
          <w:tcPr>
            <w:tcW w:w="324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8460" w:type="dxa"/>
          </w:tcPr>
          <w:p w:rsidR="00591D84" w:rsidRDefault="00591D84" w:rsidP="00591D84">
            <w:pPr>
              <w:rPr>
                <w:color w:val="auto"/>
              </w:rPr>
            </w:pPr>
            <w:proofErr w:type="spellStart"/>
            <w:r w:rsidRPr="00F814D2">
              <w:rPr>
                <w:color w:val="auto"/>
              </w:rPr>
              <w:t>Abilități</w:t>
            </w:r>
            <w:proofErr w:type="spellEnd"/>
            <w:r w:rsidRPr="00F814D2">
              <w:rPr>
                <w:color w:val="auto"/>
              </w:rPr>
              <w:t xml:space="preserve">: Ce </w:t>
            </w:r>
            <w:proofErr w:type="spellStart"/>
            <w:r w:rsidRPr="00F814D2">
              <w:rPr>
                <w:color w:val="auto"/>
              </w:rPr>
              <w:t>vor</w:t>
            </w:r>
            <w:proofErr w:type="spellEnd"/>
            <w:r w:rsidRPr="00F814D2">
              <w:rPr>
                <w:color w:val="auto"/>
              </w:rPr>
              <w:t xml:space="preserve"> face </w:t>
            </w:r>
            <w:proofErr w:type="spellStart"/>
            <w:r w:rsidRPr="00F814D2">
              <w:rPr>
                <w:color w:val="auto"/>
              </w:rPr>
              <w:t>elevii</w:t>
            </w:r>
            <w:proofErr w:type="spellEnd"/>
            <w:r w:rsidRPr="00F814D2">
              <w:rPr>
                <w:color w:val="auto"/>
              </w:rPr>
              <w:t>/</w:t>
            </w:r>
            <w:proofErr w:type="spellStart"/>
            <w:r w:rsidRPr="00F814D2">
              <w:rPr>
                <w:color w:val="auto"/>
              </w:rPr>
              <w:t>elevele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până</w:t>
            </w:r>
            <w:proofErr w:type="spellEnd"/>
            <w:r w:rsidRPr="00F814D2">
              <w:rPr>
                <w:color w:val="auto"/>
              </w:rPr>
              <w:t xml:space="preserve"> la </w:t>
            </w:r>
            <w:proofErr w:type="spellStart"/>
            <w:r w:rsidRPr="00F814D2">
              <w:rPr>
                <w:color w:val="auto"/>
              </w:rPr>
              <w:t>finalul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lecției</w:t>
            </w:r>
            <w:proofErr w:type="spellEnd"/>
            <w:r w:rsidRPr="00F814D2">
              <w:rPr>
                <w:color w:val="auto"/>
              </w:rPr>
              <w:t>?</w:t>
            </w:r>
          </w:p>
          <w:p w:rsidR="00F814D2" w:rsidRDefault="00F814D2" w:rsidP="00591D84">
            <w:pPr>
              <w:rPr>
                <w:color w:val="auto"/>
              </w:rPr>
            </w:pPr>
          </w:p>
          <w:p w:rsidR="00F814D2" w:rsidRPr="00F814D2" w:rsidRDefault="00F814D2" w:rsidP="00591D84">
            <w:pPr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26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591D84" w:rsidRPr="00591D84" w:rsidTr="00765989">
        <w:tc>
          <w:tcPr>
            <w:tcW w:w="324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8460" w:type="dxa"/>
          </w:tcPr>
          <w:p w:rsidR="00591D84" w:rsidRDefault="00591D84" w:rsidP="00591D84">
            <w:pPr>
              <w:rPr>
                <w:color w:val="auto"/>
              </w:rPr>
            </w:pPr>
            <w:proofErr w:type="spellStart"/>
            <w:r w:rsidRPr="00F814D2">
              <w:rPr>
                <w:color w:val="auto"/>
              </w:rPr>
              <w:t>Atitudini</w:t>
            </w:r>
            <w:proofErr w:type="spellEnd"/>
            <w:r w:rsidRPr="00F814D2">
              <w:rPr>
                <w:color w:val="auto"/>
              </w:rPr>
              <w:t xml:space="preserve">: Cum se </w:t>
            </w:r>
            <w:proofErr w:type="spellStart"/>
            <w:r w:rsidRPr="00F814D2">
              <w:rPr>
                <w:color w:val="auto"/>
              </w:rPr>
              <w:t>vor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comporta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elevii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până</w:t>
            </w:r>
            <w:proofErr w:type="spellEnd"/>
            <w:r w:rsidRPr="00F814D2">
              <w:rPr>
                <w:color w:val="auto"/>
              </w:rPr>
              <w:t xml:space="preserve"> la </w:t>
            </w:r>
            <w:proofErr w:type="spellStart"/>
            <w:r w:rsidRPr="00F814D2">
              <w:rPr>
                <w:color w:val="auto"/>
              </w:rPr>
              <w:t>finalul</w:t>
            </w:r>
            <w:proofErr w:type="spellEnd"/>
            <w:r w:rsidRPr="00F814D2">
              <w:rPr>
                <w:color w:val="auto"/>
              </w:rPr>
              <w:t xml:space="preserve"> </w:t>
            </w:r>
            <w:proofErr w:type="spellStart"/>
            <w:r w:rsidRPr="00F814D2">
              <w:rPr>
                <w:color w:val="auto"/>
              </w:rPr>
              <w:t>lecției</w:t>
            </w:r>
            <w:proofErr w:type="spellEnd"/>
            <w:r w:rsidRPr="00F814D2">
              <w:rPr>
                <w:color w:val="auto"/>
              </w:rPr>
              <w:t>?</w:t>
            </w:r>
          </w:p>
          <w:p w:rsidR="00F814D2" w:rsidRDefault="00F814D2" w:rsidP="00591D84">
            <w:pPr>
              <w:rPr>
                <w:color w:val="auto"/>
              </w:rPr>
            </w:pPr>
          </w:p>
          <w:p w:rsidR="00F814D2" w:rsidRPr="00F814D2" w:rsidRDefault="00F814D2" w:rsidP="00591D84">
            <w:pPr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26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591D84" w:rsidRPr="00591D84" w:rsidRDefault="00591D84" w:rsidP="00591D84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591D84" w:rsidRPr="00591D84" w:rsidTr="00765989">
        <w:tc>
          <w:tcPr>
            <w:tcW w:w="3240" w:type="dxa"/>
          </w:tcPr>
          <w:p w:rsidR="00591D84" w:rsidRPr="00F814D2" w:rsidRDefault="00F814D2" w:rsidP="00F814D2">
            <w:pPr>
              <w:pStyle w:val="NormalWeb"/>
              <w:spacing w:after="225" w:line="24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</w:pP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 xml:space="preserve">Întrebări esențiale </w:t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br/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(de</w:t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 xml:space="preserve"> </w:t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considerat</w:t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 xml:space="preserve"> </w:t>
            </w: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în acest punct al planului de lecție)</w:t>
            </w:r>
          </w:p>
        </w:tc>
        <w:tc>
          <w:tcPr>
            <w:tcW w:w="8460" w:type="dxa"/>
          </w:tcPr>
          <w:p w:rsidR="00F814D2" w:rsidRPr="00F814D2" w:rsidRDefault="00F814D2" w:rsidP="00F814D2">
            <w:pPr>
              <w:pStyle w:val="NormalWeb"/>
              <w:numPr>
                <w:ilvl w:val="0"/>
                <w:numId w:val="1"/>
              </w:numPr>
              <w:spacing w:after="225" w:line="24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</w:pP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Cum mă pot sprijini de cunoștințe din neuroștiință și învățare socio-emoțională în activitățile create pentru elevi?</w:t>
            </w:r>
          </w:p>
          <w:p w:rsidR="00F814D2" w:rsidRPr="00F814D2" w:rsidRDefault="00F814D2" w:rsidP="00F814D2">
            <w:pPr>
              <w:pStyle w:val="NormalWeb"/>
              <w:numPr>
                <w:ilvl w:val="0"/>
                <w:numId w:val="1"/>
              </w:numPr>
              <w:spacing w:after="225" w:line="24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</w:pP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Cum pot crea contexte de oferire și primire de feedback constructiv la clasă?</w:t>
            </w:r>
          </w:p>
          <w:p w:rsidR="00591D84" w:rsidRPr="00F814D2" w:rsidRDefault="00F814D2" w:rsidP="00F814D2">
            <w:pPr>
              <w:pStyle w:val="NormalWeb"/>
              <w:numPr>
                <w:ilvl w:val="0"/>
                <w:numId w:val="1"/>
              </w:numPr>
              <w:spacing w:after="225" w:line="240" w:lineRule="exact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sq-AL"/>
              </w:rPr>
            </w:pPr>
            <w:r w:rsidRPr="00F814D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sq-AL"/>
              </w:rPr>
              <w:t>Cum pot încuraja elevii și elevele mele să dezvolte un Growth Mindset?</w:t>
            </w:r>
          </w:p>
        </w:tc>
        <w:tc>
          <w:tcPr>
            <w:tcW w:w="1260" w:type="dxa"/>
          </w:tcPr>
          <w:p w:rsidR="00591D84" w:rsidRPr="00591D84" w:rsidRDefault="00591D84" w:rsidP="00B2233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591D84" w:rsidRPr="00591D84" w:rsidRDefault="00591D84" w:rsidP="00B2233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D766EA" w:rsidRPr="00591D84" w:rsidTr="00A76CE0">
        <w:tc>
          <w:tcPr>
            <w:tcW w:w="15750" w:type="dxa"/>
            <w:gridSpan w:val="4"/>
            <w:shd w:val="clear" w:color="auto" w:fill="F2F2F2" w:themeFill="background1" w:themeFillShade="F2"/>
          </w:tcPr>
          <w:p w:rsidR="00D766EA" w:rsidRPr="00591D84" w:rsidRDefault="00D766EA" w:rsidP="00B2233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874BD3" w:rsidRPr="00591D84" w:rsidTr="00765989">
        <w:tc>
          <w:tcPr>
            <w:tcW w:w="3240" w:type="dxa"/>
          </w:tcPr>
          <w:p w:rsidR="00874BD3" w:rsidRPr="00DC0CDB" w:rsidRDefault="00874BD3" w:rsidP="00874BD3">
            <w:pPr>
              <w:pStyle w:val="NormalWeb"/>
              <w:spacing w:after="225" w:line="240" w:lineRule="exac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q-AL"/>
              </w:rPr>
            </w:pPr>
            <w:r w:rsidRPr="00DC0CDB">
              <w:rPr>
                <w:rFonts w:ascii="Arial" w:hAnsi="Arial" w:cs="Arial"/>
                <w:b/>
                <w:color w:val="auto"/>
                <w:sz w:val="20"/>
                <w:szCs w:val="20"/>
                <w:lang w:val="sq-AL"/>
              </w:rPr>
              <w:t>Evaluare</w:t>
            </w:r>
          </w:p>
        </w:tc>
        <w:tc>
          <w:tcPr>
            <w:tcW w:w="8460" w:type="dxa"/>
          </w:tcPr>
          <w:p w:rsidR="00874BD3" w:rsidRPr="00874BD3" w:rsidRDefault="00874BD3" w:rsidP="00874BD3">
            <w:pPr>
              <w:rPr>
                <w:color w:val="auto"/>
              </w:rPr>
            </w:pPr>
            <w:proofErr w:type="spellStart"/>
            <w:r w:rsidRPr="00874BD3">
              <w:rPr>
                <w:color w:val="auto"/>
              </w:rPr>
              <w:t>Evaluare</w:t>
            </w:r>
            <w:proofErr w:type="spellEnd"/>
            <w:r w:rsidRPr="00874BD3">
              <w:rPr>
                <w:color w:val="auto"/>
              </w:rPr>
              <w:t xml:space="preserve"> </w:t>
            </w:r>
            <w:proofErr w:type="spellStart"/>
            <w:r w:rsidRPr="00874BD3">
              <w:rPr>
                <w:color w:val="auto"/>
              </w:rPr>
              <w:t>formativă</w:t>
            </w:r>
            <w:proofErr w:type="spellEnd"/>
            <w:r w:rsidRPr="00874BD3">
              <w:rPr>
                <w:color w:val="auto"/>
              </w:rPr>
              <w:t xml:space="preserve"> - Am </w:t>
            </w:r>
            <w:proofErr w:type="spellStart"/>
            <w:r w:rsidRPr="00874BD3">
              <w:rPr>
                <w:color w:val="auto"/>
              </w:rPr>
              <w:t>creat</w:t>
            </w:r>
            <w:proofErr w:type="spellEnd"/>
            <w:r w:rsidRPr="00874BD3">
              <w:rPr>
                <w:color w:val="auto"/>
              </w:rPr>
              <w:t xml:space="preserve"> context </w:t>
            </w:r>
            <w:proofErr w:type="spellStart"/>
            <w:r w:rsidRPr="00874BD3">
              <w:rPr>
                <w:color w:val="auto"/>
              </w:rPr>
              <w:t>pentru</w:t>
            </w:r>
            <w:proofErr w:type="spellEnd"/>
            <w:r w:rsidRPr="00874BD3">
              <w:rPr>
                <w:color w:val="auto"/>
              </w:rPr>
              <w:t xml:space="preserve"> </w:t>
            </w:r>
            <w:proofErr w:type="spellStart"/>
            <w:r w:rsidRPr="00874BD3">
              <w:rPr>
                <w:color w:val="auto"/>
              </w:rPr>
              <w:t>activități</w:t>
            </w:r>
            <w:proofErr w:type="spellEnd"/>
            <w:r w:rsidRPr="00874BD3">
              <w:rPr>
                <w:color w:val="auto"/>
              </w:rPr>
              <w:t xml:space="preserve"> de </w:t>
            </w:r>
            <w:proofErr w:type="spellStart"/>
            <w:r w:rsidRPr="00874BD3">
              <w:rPr>
                <w:color w:val="auto"/>
              </w:rPr>
              <w:t>reflecție</w:t>
            </w:r>
            <w:proofErr w:type="spellEnd"/>
            <w:r w:rsidRPr="00874BD3">
              <w:rPr>
                <w:color w:val="auto"/>
              </w:rPr>
              <w:t xml:space="preserve"> / </w:t>
            </w:r>
            <w:proofErr w:type="spellStart"/>
            <w:r w:rsidRPr="00874BD3">
              <w:rPr>
                <w:color w:val="auto"/>
              </w:rPr>
              <w:t>activități</w:t>
            </w:r>
            <w:proofErr w:type="spellEnd"/>
            <w:r w:rsidRPr="00874BD3">
              <w:rPr>
                <w:color w:val="auto"/>
              </w:rPr>
              <w:t xml:space="preserve"> de feedback</w:t>
            </w:r>
          </w:p>
        </w:tc>
        <w:tc>
          <w:tcPr>
            <w:tcW w:w="1260" w:type="dxa"/>
          </w:tcPr>
          <w:p w:rsidR="00874BD3" w:rsidRPr="006010A4" w:rsidRDefault="00874BD3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874BD3" w:rsidRPr="00591D84" w:rsidRDefault="00765989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Vezi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Modulul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 //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Lecția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6.4</w:t>
            </w:r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br/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Evaluare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atractivă</w:t>
            </w:r>
            <w:proofErr w:type="spellEnd"/>
          </w:p>
        </w:tc>
      </w:tr>
      <w:tr w:rsidR="00874BD3" w:rsidRPr="00591D84" w:rsidTr="00765989">
        <w:tc>
          <w:tcPr>
            <w:tcW w:w="3240" w:type="dxa"/>
          </w:tcPr>
          <w:p w:rsidR="00874BD3" w:rsidRPr="00DC0CDB" w:rsidRDefault="00874BD3" w:rsidP="00874BD3">
            <w:pPr>
              <w:pStyle w:val="NormalWeb"/>
              <w:spacing w:after="225" w:line="240" w:lineRule="exac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8460" w:type="dxa"/>
          </w:tcPr>
          <w:p w:rsidR="00874BD3" w:rsidRDefault="00874BD3" w:rsidP="00874BD3">
            <w:pPr>
              <w:rPr>
                <w:color w:val="auto"/>
              </w:rPr>
            </w:pPr>
            <w:proofErr w:type="spellStart"/>
            <w:r w:rsidRPr="00874BD3">
              <w:rPr>
                <w:color w:val="auto"/>
              </w:rPr>
              <w:t>Evaluare</w:t>
            </w:r>
            <w:proofErr w:type="spellEnd"/>
            <w:r w:rsidRPr="00874BD3">
              <w:rPr>
                <w:color w:val="auto"/>
              </w:rPr>
              <w:t xml:space="preserve"> </w:t>
            </w:r>
            <w:proofErr w:type="spellStart"/>
            <w:r w:rsidRPr="00874BD3">
              <w:rPr>
                <w:color w:val="auto"/>
              </w:rPr>
              <w:t>sumativă</w:t>
            </w:r>
            <w:proofErr w:type="spellEnd"/>
            <w:r>
              <w:rPr>
                <w:color w:val="auto"/>
              </w:rPr>
              <w:br/>
            </w:r>
          </w:p>
          <w:p w:rsidR="00874BD3" w:rsidRPr="00874BD3" w:rsidRDefault="00874BD3" w:rsidP="00874BD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74BD3" w:rsidRPr="00591D84" w:rsidRDefault="00874BD3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874BD3" w:rsidRPr="00591D84" w:rsidRDefault="00874BD3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874BD3" w:rsidRPr="00591D84" w:rsidTr="00765989">
        <w:tc>
          <w:tcPr>
            <w:tcW w:w="3240" w:type="dxa"/>
          </w:tcPr>
          <w:p w:rsidR="00874BD3" w:rsidRPr="00DC0CDB" w:rsidRDefault="00874BD3" w:rsidP="00874BD3">
            <w:pPr>
              <w:pStyle w:val="NormalWeb"/>
              <w:spacing w:after="225" w:line="240" w:lineRule="exac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8460" w:type="dxa"/>
          </w:tcPr>
          <w:p w:rsidR="00874BD3" w:rsidRPr="00874BD3" w:rsidRDefault="00874BD3" w:rsidP="00874BD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74BD3" w:rsidRPr="00591D84" w:rsidRDefault="00874BD3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874BD3" w:rsidRPr="00591D84" w:rsidRDefault="00874BD3" w:rsidP="00874BD3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94350C" w:rsidRPr="00591D84" w:rsidTr="00765989">
        <w:tc>
          <w:tcPr>
            <w:tcW w:w="3240" w:type="dxa"/>
            <w:vAlign w:val="bottom"/>
          </w:tcPr>
          <w:p w:rsidR="0094350C" w:rsidRPr="0094350C" w:rsidRDefault="0094350C" w:rsidP="0094350C">
            <w:pPr>
              <w:rPr>
                <w:i/>
                <w:color w:val="767171" w:themeColor="background2" w:themeShade="80"/>
              </w:rPr>
            </w:pPr>
            <w:proofErr w:type="spellStart"/>
            <w:r w:rsidRPr="0094350C">
              <w:rPr>
                <w:i/>
                <w:color w:val="767171" w:themeColor="background2" w:themeShade="80"/>
              </w:rPr>
              <w:lastRenderedPageBreak/>
              <w:t>Întrebări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esențiale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</w:p>
          <w:p w:rsidR="0094350C" w:rsidRPr="0094350C" w:rsidRDefault="0094350C" w:rsidP="0094350C">
            <w:pPr>
              <w:rPr>
                <w:i/>
                <w:color w:val="767171" w:themeColor="background2" w:themeShade="80"/>
              </w:rPr>
            </w:pPr>
            <w:r w:rsidRPr="0094350C">
              <w:rPr>
                <w:i/>
                <w:color w:val="767171" w:themeColor="background2" w:themeShade="80"/>
              </w:rPr>
              <w:t xml:space="preserve">(de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considerat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br/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acest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punct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la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planului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lecție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>)</w:t>
            </w:r>
          </w:p>
        </w:tc>
        <w:tc>
          <w:tcPr>
            <w:tcW w:w="8460" w:type="dxa"/>
            <w:vAlign w:val="bottom"/>
          </w:tcPr>
          <w:p w:rsidR="0094350C" w:rsidRPr="0094350C" w:rsidRDefault="0094350C" w:rsidP="0094350C">
            <w:pPr>
              <w:pStyle w:val="ListParagraph"/>
              <w:numPr>
                <w:ilvl w:val="0"/>
                <w:numId w:val="2"/>
              </w:numPr>
              <w:rPr>
                <w:i/>
                <w:color w:val="767171" w:themeColor="background2" w:themeShade="80"/>
              </w:rPr>
            </w:pPr>
            <w:r w:rsidRPr="0094350C">
              <w:rPr>
                <w:i/>
                <w:color w:val="767171" w:themeColor="background2" w:themeShade="80"/>
              </w:rPr>
              <w:t xml:space="preserve">Cum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mă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asigur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elevii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mei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înțeleg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ceea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învață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,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sunt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conectați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cu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ceea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învață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r w:rsidRPr="0094350C">
              <w:rPr>
                <w:i/>
                <w:color w:val="767171" w:themeColor="background2" w:themeShade="80"/>
              </w:rPr>
              <w:br/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chiar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dacă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nu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văd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fața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mea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, nu le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văd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expresia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feței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, nu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simt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>?</w:t>
            </w:r>
          </w:p>
          <w:p w:rsidR="0094350C" w:rsidRPr="0094350C" w:rsidRDefault="0094350C" w:rsidP="0094350C">
            <w:pPr>
              <w:pStyle w:val="ListParagraph"/>
              <w:numPr>
                <w:ilvl w:val="0"/>
                <w:numId w:val="2"/>
              </w:numPr>
              <w:rPr>
                <w:i/>
                <w:color w:val="767171" w:themeColor="background2" w:themeShade="80"/>
              </w:rPr>
            </w:pPr>
            <w:r w:rsidRPr="0094350C">
              <w:rPr>
                <w:i/>
                <w:color w:val="767171" w:themeColor="background2" w:themeShade="80"/>
              </w:rPr>
              <w:t xml:space="preserve">De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unde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știu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au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rezolvat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cu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forțele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proprii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sarcina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lucru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>?</w:t>
            </w:r>
          </w:p>
          <w:p w:rsidR="0094350C" w:rsidRPr="0094350C" w:rsidRDefault="0094350C" w:rsidP="0094350C">
            <w:pPr>
              <w:pStyle w:val="ListParagraph"/>
              <w:numPr>
                <w:ilvl w:val="0"/>
                <w:numId w:val="2"/>
              </w:numPr>
              <w:rPr>
                <w:i/>
                <w:color w:val="767171" w:themeColor="background2" w:themeShade="80"/>
              </w:rPr>
            </w:pPr>
            <w:r w:rsidRPr="0094350C">
              <w:rPr>
                <w:i/>
                <w:color w:val="767171" w:themeColor="background2" w:themeShade="80"/>
              </w:rPr>
              <w:t xml:space="preserve">Cum pot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să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ofer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online feedback-ul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imediat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,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autentic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>,</w:t>
            </w:r>
            <w:r w:rsidRPr="0094350C">
              <w:rPr>
                <w:i/>
                <w:color w:val="767171" w:themeColor="background2" w:themeShade="80"/>
              </w:rPr>
              <w:br/>
              <w:t xml:space="preserve">pe care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îl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dădeam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clasa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față-în-față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, care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ajută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și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ghidează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pe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elevii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mei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94350C">
              <w:rPr>
                <w:i/>
                <w:color w:val="767171" w:themeColor="background2" w:themeShade="80"/>
              </w:rPr>
              <w:t>învățare</w:t>
            </w:r>
            <w:proofErr w:type="spellEnd"/>
            <w:r w:rsidRPr="0094350C">
              <w:rPr>
                <w:i/>
                <w:color w:val="767171" w:themeColor="background2" w:themeShade="80"/>
              </w:rPr>
              <w:t>?</w:t>
            </w:r>
          </w:p>
        </w:tc>
        <w:tc>
          <w:tcPr>
            <w:tcW w:w="1260" w:type="dxa"/>
          </w:tcPr>
          <w:p w:rsidR="0094350C" w:rsidRPr="00591D84" w:rsidRDefault="009435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94350C" w:rsidRPr="00591D84" w:rsidRDefault="009435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94350C" w:rsidRPr="00591D84" w:rsidTr="00765989">
        <w:tc>
          <w:tcPr>
            <w:tcW w:w="3240" w:type="dxa"/>
            <w:vAlign w:val="bottom"/>
          </w:tcPr>
          <w:p w:rsidR="0094350C" w:rsidRPr="0094350C" w:rsidRDefault="0094350C" w:rsidP="0094350C">
            <w:pPr>
              <w:rPr>
                <w:color w:val="000000" w:themeColor="text1"/>
              </w:rPr>
            </w:pPr>
            <w:proofErr w:type="spellStart"/>
            <w:r w:rsidRPr="0094350C">
              <w:rPr>
                <w:color w:val="000000" w:themeColor="text1"/>
              </w:rPr>
              <w:t>Instrumente</w:t>
            </w:r>
            <w:proofErr w:type="spellEnd"/>
            <w:r w:rsidRPr="0094350C">
              <w:rPr>
                <w:color w:val="000000" w:themeColor="text1"/>
              </w:rPr>
              <w:t xml:space="preserve"> </w:t>
            </w:r>
            <w:proofErr w:type="spellStart"/>
            <w:r w:rsidRPr="0094350C">
              <w:rPr>
                <w:color w:val="000000" w:themeColor="text1"/>
              </w:rPr>
              <w:t>digitale</w:t>
            </w:r>
            <w:proofErr w:type="spellEnd"/>
          </w:p>
        </w:tc>
        <w:tc>
          <w:tcPr>
            <w:tcW w:w="8460" w:type="dxa"/>
            <w:vAlign w:val="bottom"/>
          </w:tcPr>
          <w:p w:rsidR="0094350C" w:rsidRPr="0094350C" w:rsidRDefault="0094350C" w:rsidP="0094350C">
            <w:pPr>
              <w:rPr>
                <w:color w:val="000000" w:themeColor="text1"/>
              </w:rPr>
            </w:pPr>
            <w:r w:rsidRPr="0094350C">
              <w:rPr>
                <w:color w:val="000000" w:themeColor="text1"/>
              </w:rPr>
              <w:t xml:space="preserve">Am </w:t>
            </w:r>
            <w:proofErr w:type="spellStart"/>
            <w:r w:rsidRPr="0094350C">
              <w:rPr>
                <w:color w:val="000000" w:themeColor="text1"/>
              </w:rPr>
              <w:t>folosit</w:t>
            </w:r>
            <w:proofErr w:type="spellEnd"/>
            <w:r w:rsidRPr="0094350C">
              <w:rPr>
                <w:color w:val="000000" w:themeColor="text1"/>
              </w:rPr>
              <w:t xml:space="preserve"> un instrument online de </w:t>
            </w:r>
            <w:proofErr w:type="spellStart"/>
            <w:r w:rsidRPr="0094350C">
              <w:rPr>
                <w:color w:val="000000" w:themeColor="text1"/>
              </w:rPr>
              <w:t>evaluare</w:t>
            </w:r>
            <w:proofErr w:type="spellEnd"/>
          </w:p>
        </w:tc>
        <w:tc>
          <w:tcPr>
            <w:tcW w:w="1260" w:type="dxa"/>
          </w:tcPr>
          <w:p w:rsidR="0094350C" w:rsidRPr="00591D84" w:rsidRDefault="009435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94350C" w:rsidRPr="00591D84" w:rsidRDefault="009435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574280" w:rsidRPr="00591D84" w:rsidTr="00DE203B">
        <w:tc>
          <w:tcPr>
            <w:tcW w:w="15750" w:type="dxa"/>
            <w:gridSpan w:val="4"/>
            <w:shd w:val="clear" w:color="auto" w:fill="F2F2F2" w:themeFill="background1" w:themeFillShade="F2"/>
            <w:vAlign w:val="bottom"/>
          </w:tcPr>
          <w:p w:rsidR="00574280" w:rsidRPr="00591D84" w:rsidRDefault="00574280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94350C" w:rsidRPr="00591D84" w:rsidTr="00765989">
        <w:tc>
          <w:tcPr>
            <w:tcW w:w="3240" w:type="dxa"/>
            <w:vAlign w:val="bottom"/>
          </w:tcPr>
          <w:p w:rsidR="0094350C" w:rsidRPr="0094350C" w:rsidRDefault="0094350C" w:rsidP="00350DDE">
            <w:pPr>
              <w:jc w:val="center"/>
              <w:rPr>
                <w:color w:val="000000" w:themeColor="text1"/>
              </w:rPr>
            </w:pPr>
            <w:proofErr w:type="spellStart"/>
            <w:r w:rsidRPr="0094350C">
              <w:rPr>
                <w:b/>
                <w:bCs/>
                <w:color w:val="000000" w:themeColor="text1"/>
              </w:rPr>
              <w:t>Introducere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 w:rsidRPr="0094350C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br/>
            </w:r>
            <w:proofErr w:type="spellStart"/>
            <w:r w:rsidRPr="0094350C">
              <w:rPr>
                <w:b/>
                <w:bCs/>
                <w:color w:val="000000" w:themeColor="text1"/>
              </w:rPr>
              <w:t>Captarea</w:t>
            </w:r>
            <w:proofErr w:type="spellEnd"/>
            <w:r w:rsidRPr="0094350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4350C">
              <w:rPr>
                <w:b/>
                <w:bCs/>
                <w:color w:val="000000" w:themeColor="text1"/>
              </w:rPr>
              <w:t>atenției</w:t>
            </w:r>
            <w:proofErr w:type="spellEnd"/>
            <w:r w:rsidR="00350DDE">
              <w:rPr>
                <w:color w:val="000000" w:themeColor="text1"/>
              </w:rPr>
              <w:br/>
            </w:r>
          </w:p>
        </w:tc>
        <w:tc>
          <w:tcPr>
            <w:tcW w:w="8460" w:type="dxa"/>
            <w:vAlign w:val="bottom"/>
          </w:tcPr>
          <w:p w:rsidR="0094350C" w:rsidRPr="00786B0C" w:rsidRDefault="0094350C" w:rsidP="0094350C">
            <w:pPr>
              <w:rPr>
                <w:color w:val="000000" w:themeColor="text1"/>
              </w:rPr>
            </w:pPr>
            <w:r w:rsidRPr="00786B0C">
              <w:rPr>
                <w:color w:val="000000" w:themeColor="text1"/>
              </w:rPr>
              <w:t xml:space="preserve">Am </w:t>
            </w:r>
            <w:proofErr w:type="spellStart"/>
            <w:r w:rsidRPr="00786B0C">
              <w:rPr>
                <w:color w:val="000000" w:themeColor="text1"/>
              </w:rPr>
              <w:t>pregătit</w:t>
            </w:r>
            <w:proofErr w:type="spellEnd"/>
            <w:r w:rsidRPr="00786B0C">
              <w:rPr>
                <w:color w:val="000000" w:themeColor="text1"/>
              </w:rPr>
              <w:t xml:space="preserve"> un moment / instrument </w:t>
            </w:r>
            <w:proofErr w:type="spellStart"/>
            <w:r w:rsidRPr="00786B0C">
              <w:rPr>
                <w:color w:val="000000" w:themeColor="text1"/>
              </w:rPr>
              <w:t>pentru</w:t>
            </w:r>
            <w:proofErr w:type="spellEnd"/>
            <w:r w:rsidRPr="00786B0C">
              <w:rPr>
                <w:color w:val="000000" w:themeColor="text1"/>
              </w:rPr>
              <w:t xml:space="preserve"> a-mi introduce </w:t>
            </w:r>
            <w:proofErr w:type="spellStart"/>
            <w:r w:rsidRPr="00786B0C">
              <w:rPr>
                <w:color w:val="000000" w:themeColor="text1"/>
              </w:rPr>
              <w:t>obiectivele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lecției</w:t>
            </w:r>
            <w:proofErr w:type="spellEnd"/>
            <w:r w:rsidRPr="00786B0C">
              <w:rPr>
                <w:color w:val="000000" w:themeColor="text1"/>
              </w:rPr>
              <w:t xml:space="preserve"> /</w:t>
            </w:r>
            <w:r w:rsidRPr="00786B0C">
              <w:rPr>
                <w:color w:val="000000" w:themeColor="text1"/>
              </w:rPr>
              <w:br/>
            </w:r>
            <w:proofErr w:type="spellStart"/>
            <w:r w:rsidRPr="00786B0C">
              <w:rPr>
                <w:color w:val="000000" w:themeColor="text1"/>
              </w:rPr>
              <w:t>pentru</w:t>
            </w:r>
            <w:proofErr w:type="spellEnd"/>
            <w:r w:rsidRPr="00786B0C">
              <w:rPr>
                <w:color w:val="000000" w:themeColor="text1"/>
              </w:rPr>
              <w:t xml:space="preserve"> a </w:t>
            </w:r>
            <w:proofErr w:type="spellStart"/>
            <w:r w:rsidRPr="00786B0C">
              <w:rPr>
                <w:color w:val="000000" w:themeColor="text1"/>
              </w:rPr>
              <w:t>capta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atenția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elevilor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mei</w:t>
            </w:r>
            <w:proofErr w:type="spellEnd"/>
            <w:r w:rsidRPr="00786B0C">
              <w:rPr>
                <w:color w:val="000000" w:themeColor="text1"/>
              </w:rPr>
              <w:t xml:space="preserve"> / </w:t>
            </w:r>
            <w:proofErr w:type="spellStart"/>
            <w:r w:rsidRPr="00786B0C">
              <w:rPr>
                <w:color w:val="000000" w:themeColor="text1"/>
              </w:rPr>
              <w:t>pentru</w:t>
            </w:r>
            <w:proofErr w:type="spellEnd"/>
            <w:r w:rsidRPr="00786B0C">
              <w:rPr>
                <w:color w:val="000000" w:themeColor="text1"/>
              </w:rPr>
              <w:t xml:space="preserve"> a </w:t>
            </w:r>
            <w:proofErr w:type="spellStart"/>
            <w:r w:rsidRPr="00786B0C">
              <w:rPr>
                <w:color w:val="000000" w:themeColor="text1"/>
              </w:rPr>
              <w:t>verifica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cât</w:t>
            </w:r>
            <w:proofErr w:type="spellEnd"/>
            <w:r w:rsidRPr="00786B0C">
              <w:rPr>
                <w:color w:val="000000" w:themeColor="text1"/>
              </w:rPr>
              <w:t xml:space="preserve"> de </w:t>
            </w:r>
            <w:proofErr w:type="spellStart"/>
            <w:r w:rsidRPr="00786B0C">
              <w:rPr>
                <w:color w:val="000000" w:themeColor="text1"/>
              </w:rPr>
              <w:t>conectați</w:t>
            </w:r>
            <w:proofErr w:type="spellEnd"/>
            <w:r w:rsidRPr="00786B0C">
              <w:rPr>
                <w:color w:val="000000" w:themeColor="text1"/>
              </w:rPr>
              <w:t xml:space="preserve"> sunt cu </w:t>
            </w:r>
            <w:proofErr w:type="spellStart"/>
            <w:r w:rsidRPr="00786B0C">
              <w:rPr>
                <w:color w:val="000000" w:themeColor="text1"/>
              </w:rPr>
              <w:t>învățarea</w:t>
            </w:r>
            <w:proofErr w:type="spellEnd"/>
            <w:r w:rsidRPr="00786B0C">
              <w:rPr>
                <w:color w:val="000000" w:themeColor="text1"/>
              </w:rPr>
              <w:t xml:space="preserve"> /</w:t>
            </w:r>
            <w:r w:rsidRPr="00786B0C">
              <w:rPr>
                <w:color w:val="000000" w:themeColor="text1"/>
              </w:rPr>
              <w:br/>
            </w:r>
            <w:proofErr w:type="spellStart"/>
            <w:r w:rsidRPr="00786B0C">
              <w:rPr>
                <w:color w:val="000000" w:themeColor="text1"/>
              </w:rPr>
              <w:t>pentru</w:t>
            </w:r>
            <w:proofErr w:type="spellEnd"/>
            <w:r w:rsidRPr="00786B0C">
              <w:rPr>
                <w:color w:val="000000" w:themeColor="text1"/>
              </w:rPr>
              <w:t xml:space="preserve"> a face </w:t>
            </w:r>
            <w:proofErr w:type="spellStart"/>
            <w:r w:rsidRPr="00786B0C">
              <w:rPr>
                <w:color w:val="000000" w:themeColor="text1"/>
              </w:rPr>
              <w:t>legătura</w:t>
            </w:r>
            <w:proofErr w:type="spellEnd"/>
            <w:r w:rsidRPr="00786B0C">
              <w:rPr>
                <w:color w:val="000000" w:themeColor="text1"/>
              </w:rPr>
              <w:t xml:space="preserve"> cu </w:t>
            </w:r>
            <w:proofErr w:type="spellStart"/>
            <w:r w:rsidRPr="00786B0C">
              <w:rPr>
                <w:color w:val="000000" w:themeColor="text1"/>
              </w:rPr>
              <w:t>conținutul</w:t>
            </w:r>
            <w:proofErr w:type="spellEnd"/>
            <w:r w:rsidRPr="00786B0C">
              <w:rPr>
                <w:color w:val="000000" w:themeColor="text1"/>
              </w:rPr>
              <w:t xml:space="preserve"> </w:t>
            </w:r>
            <w:proofErr w:type="spellStart"/>
            <w:r w:rsidRPr="00786B0C">
              <w:rPr>
                <w:color w:val="000000" w:themeColor="text1"/>
              </w:rPr>
              <w:t>studiat</w:t>
            </w:r>
            <w:proofErr w:type="spellEnd"/>
            <w:r w:rsidRPr="00786B0C">
              <w:rPr>
                <w:color w:val="000000" w:themeColor="text1"/>
              </w:rPr>
              <w:t xml:space="preserve"> anterior</w:t>
            </w:r>
          </w:p>
        </w:tc>
        <w:tc>
          <w:tcPr>
            <w:tcW w:w="1260" w:type="dxa"/>
          </w:tcPr>
          <w:p w:rsidR="0094350C" w:rsidRPr="006010A4" w:rsidRDefault="009435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sq-AL"/>
              </w:rPr>
            </w:pPr>
          </w:p>
        </w:tc>
        <w:tc>
          <w:tcPr>
            <w:tcW w:w="2790" w:type="dxa"/>
          </w:tcPr>
          <w:p w:rsidR="0094350C" w:rsidRPr="00720553" w:rsidRDefault="00765989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Vezi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Modulul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 //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Lecția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6.3</w:t>
            </w:r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br/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Idei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pentru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o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oră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interactivă</w:t>
            </w:r>
            <w:proofErr w:type="spellEnd"/>
          </w:p>
        </w:tc>
      </w:tr>
      <w:tr w:rsidR="00574280" w:rsidRPr="00591D84" w:rsidTr="00F50539">
        <w:tc>
          <w:tcPr>
            <w:tcW w:w="15750" w:type="dxa"/>
            <w:gridSpan w:val="4"/>
            <w:shd w:val="clear" w:color="auto" w:fill="F2F2F2" w:themeFill="background1" w:themeFillShade="F2"/>
            <w:vAlign w:val="bottom"/>
          </w:tcPr>
          <w:p w:rsidR="00574280" w:rsidRPr="00720553" w:rsidRDefault="00574280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86B0C" w:rsidRPr="00591D84" w:rsidTr="00765989">
        <w:tc>
          <w:tcPr>
            <w:tcW w:w="3240" w:type="dxa"/>
            <w:vAlign w:val="bottom"/>
          </w:tcPr>
          <w:p w:rsidR="00786B0C" w:rsidRPr="0094350C" w:rsidRDefault="00350DDE" w:rsidP="00350DD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br/>
            </w:r>
            <w:proofErr w:type="spellStart"/>
            <w:r w:rsidR="00786B0C" w:rsidRPr="00786B0C">
              <w:rPr>
                <w:b/>
                <w:bCs/>
                <w:color w:val="000000" w:themeColor="text1"/>
              </w:rPr>
              <w:t>Conținut</w:t>
            </w:r>
            <w:proofErr w:type="spellEnd"/>
            <w:r w:rsidR="00786B0C" w:rsidRPr="00786B0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786B0C">
              <w:rPr>
                <w:b/>
                <w:bCs/>
                <w:color w:val="000000" w:themeColor="text1"/>
              </w:rPr>
              <w:t>lecție</w:t>
            </w:r>
            <w:proofErr w:type="spellEnd"/>
            <w:r>
              <w:rPr>
                <w:b/>
                <w:bCs/>
                <w:color w:val="000000" w:themeColor="text1"/>
              </w:rPr>
              <w:br/>
            </w:r>
            <w:r w:rsidR="00786B0C">
              <w:rPr>
                <w:b/>
                <w:bCs/>
                <w:color w:val="000000" w:themeColor="text1"/>
              </w:rPr>
              <w:br/>
            </w:r>
            <w:r w:rsidR="00786B0C" w:rsidRPr="00350DDE">
              <w:rPr>
                <w:b/>
                <w:bCs/>
                <w:color w:val="000000" w:themeColor="text1"/>
              </w:rPr>
              <w:t>(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atât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în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etapa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conținut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nou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cât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și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în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ghidarea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învățării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dar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și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în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86B0C" w:rsidRPr="00350DDE">
              <w:rPr>
                <w:b/>
                <w:bCs/>
                <w:color w:val="000000" w:themeColor="text1"/>
              </w:rPr>
              <w:t>lucrul</w:t>
            </w:r>
            <w:proofErr w:type="spellEnd"/>
            <w:r w:rsidR="00786B0C" w:rsidRPr="00350DDE">
              <w:rPr>
                <w:b/>
                <w:bCs/>
                <w:color w:val="000000" w:themeColor="text1"/>
              </w:rPr>
              <w:t xml:space="preserve"> individual)</w:t>
            </w:r>
          </w:p>
        </w:tc>
        <w:tc>
          <w:tcPr>
            <w:tcW w:w="8460" w:type="dxa"/>
            <w:vAlign w:val="bottom"/>
          </w:tcPr>
          <w:p w:rsidR="00786B0C" w:rsidRPr="00786B0C" w:rsidRDefault="00786B0C" w:rsidP="0094350C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786B0C" w:rsidRPr="00786B0C" w:rsidRDefault="00786B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786B0C" w:rsidRPr="00720553" w:rsidRDefault="00786B0C" w:rsidP="0094350C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BC130E" w:rsidRPr="00591D84" w:rsidTr="00765989">
        <w:tc>
          <w:tcPr>
            <w:tcW w:w="3240" w:type="dxa"/>
            <w:vAlign w:val="bottom"/>
          </w:tcPr>
          <w:p w:rsidR="00BC130E" w:rsidRPr="00BC130E" w:rsidRDefault="00BC130E" w:rsidP="00BC130E">
            <w:pPr>
              <w:rPr>
                <w:i/>
                <w:color w:val="767171" w:themeColor="background2" w:themeShade="80"/>
              </w:rPr>
            </w:pPr>
            <w:proofErr w:type="spellStart"/>
            <w:r w:rsidRPr="00BC130E">
              <w:rPr>
                <w:i/>
                <w:color w:val="767171" w:themeColor="background2" w:themeShade="80"/>
              </w:rPr>
              <w:t>Întrebări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esențiale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r>
              <w:rPr>
                <w:i/>
                <w:color w:val="767171" w:themeColor="background2" w:themeShade="80"/>
              </w:rPr>
              <w:br/>
            </w:r>
            <w:r w:rsidRPr="00BC130E">
              <w:rPr>
                <w:i/>
                <w:color w:val="767171" w:themeColor="background2" w:themeShade="80"/>
              </w:rPr>
              <w:t xml:space="preserve">(de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considerat</w:t>
            </w:r>
            <w:proofErr w:type="spellEnd"/>
            <w:r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acest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punct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planului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lecție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)</w:t>
            </w:r>
          </w:p>
        </w:tc>
        <w:tc>
          <w:tcPr>
            <w:tcW w:w="8460" w:type="dxa"/>
            <w:vAlign w:val="bottom"/>
          </w:tcPr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Cum pot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pregăti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lecții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cât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mai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experiențiale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care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să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încurajeze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învățarea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centrată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pe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elev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și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reflecția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clasă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Care sunt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modelele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care pot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apela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proiectarea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experiențelor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online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și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mixte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învățare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înseamnă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pentru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mine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rolul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profesor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ca facilitator al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învățării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Cum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puteți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mixa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tipuri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interacțiuni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asincron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și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sincron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pentru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clasele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care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predați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Cum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ajută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pe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elevi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integrarea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clasă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fiecărui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instrument?</w:t>
            </w:r>
          </w:p>
          <w:p w:rsid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Cum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îmbogățesc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activitățile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de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învățare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pentru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elevii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mei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prin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folosirea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zilnică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tehnologiei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  <w:p w:rsidR="00BC130E" w:rsidRPr="00BC130E" w:rsidRDefault="00BC130E" w:rsidP="00BC130E">
            <w:pPr>
              <w:pStyle w:val="ListParagraph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BC130E">
              <w:rPr>
                <w:i/>
                <w:color w:val="767171" w:themeColor="background2" w:themeShade="80"/>
              </w:rPr>
              <w:t xml:space="preserve">Cum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aduc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Școala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Viitorului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și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competențele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ei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în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fiecare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zi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 xml:space="preserve"> la </w:t>
            </w:r>
            <w:proofErr w:type="spellStart"/>
            <w:r w:rsidRPr="00BC130E">
              <w:rPr>
                <w:i/>
                <w:color w:val="767171" w:themeColor="background2" w:themeShade="80"/>
              </w:rPr>
              <w:t>clasă</w:t>
            </w:r>
            <w:proofErr w:type="spellEnd"/>
            <w:r w:rsidRPr="00BC130E">
              <w:rPr>
                <w:i/>
                <w:color w:val="767171" w:themeColor="background2" w:themeShade="80"/>
              </w:rPr>
              <w:t>?</w:t>
            </w:r>
          </w:p>
        </w:tc>
        <w:tc>
          <w:tcPr>
            <w:tcW w:w="1260" w:type="dxa"/>
          </w:tcPr>
          <w:p w:rsidR="00BC130E" w:rsidRPr="00786B0C" w:rsidRDefault="00BC130E" w:rsidP="00BC130E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BC130E" w:rsidRPr="00720553" w:rsidRDefault="00BC130E" w:rsidP="00BC130E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BC130E" w:rsidRPr="00591D84" w:rsidTr="00765989">
        <w:tc>
          <w:tcPr>
            <w:tcW w:w="3240" w:type="dxa"/>
            <w:vAlign w:val="bottom"/>
          </w:tcPr>
          <w:p w:rsidR="00BC130E" w:rsidRDefault="00BC130E" w:rsidP="00BC130E">
            <w:pPr>
              <w:rPr>
                <w:color w:val="000000" w:themeColor="text1"/>
              </w:rPr>
            </w:pPr>
          </w:p>
          <w:p w:rsidR="00BC130E" w:rsidRPr="00BC130E" w:rsidRDefault="00BC130E" w:rsidP="00BC130E">
            <w:pPr>
              <w:rPr>
                <w:color w:val="000000" w:themeColor="text1"/>
              </w:rPr>
            </w:pPr>
            <w:proofErr w:type="spellStart"/>
            <w:r w:rsidRPr="00BC130E">
              <w:rPr>
                <w:color w:val="000000" w:themeColor="text1"/>
              </w:rPr>
              <w:lastRenderedPageBreak/>
              <w:t>Tipuri</w:t>
            </w:r>
            <w:proofErr w:type="spellEnd"/>
            <w:r w:rsidRPr="00BC130E">
              <w:rPr>
                <w:color w:val="000000" w:themeColor="text1"/>
              </w:rPr>
              <w:t xml:space="preserve"> de </w:t>
            </w:r>
            <w:proofErr w:type="spellStart"/>
            <w:r w:rsidRPr="00BC130E">
              <w:rPr>
                <w:color w:val="000000" w:themeColor="text1"/>
              </w:rPr>
              <w:t>activități</w:t>
            </w:r>
            <w:proofErr w:type="spellEnd"/>
            <w:r w:rsidRPr="00BC13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BC130E">
              <w:rPr>
                <w:color w:val="000000" w:themeColor="text1"/>
              </w:rPr>
              <w:t>(</w:t>
            </w:r>
            <w:r w:rsidRPr="00BC130E">
              <w:rPr>
                <w:i/>
                <w:iCs/>
                <w:color w:val="000000" w:themeColor="text1"/>
              </w:rPr>
              <w:t xml:space="preserve">o </w:t>
            </w:r>
            <w:proofErr w:type="spellStart"/>
            <w:r w:rsidRPr="00BC130E">
              <w:rPr>
                <w:i/>
                <w:iCs/>
                <w:color w:val="000000" w:themeColor="text1"/>
              </w:rPr>
              <w:t>variantă</w:t>
            </w:r>
            <w:proofErr w:type="spellEnd"/>
            <w:r w:rsidRPr="00BC130E">
              <w:rPr>
                <w:i/>
                <w:iCs/>
                <w:color w:val="000000" w:themeColor="text1"/>
              </w:rPr>
              <w:t xml:space="preserve"> din </w:t>
            </w:r>
            <w:proofErr w:type="spellStart"/>
            <w:r w:rsidRPr="00BC130E">
              <w:rPr>
                <w:i/>
                <w:iCs/>
                <w:color w:val="000000" w:themeColor="text1"/>
              </w:rPr>
              <w:t>cele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C130E">
              <w:rPr>
                <w:i/>
                <w:iCs/>
                <w:color w:val="000000" w:themeColor="text1"/>
              </w:rPr>
              <w:t>prezentate</w:t>
            </w:r>
            <w:proofErr w:type="spellEnd"/>
            <w:r w:rsidRPr="00BC130E">
              <w:rPr>
                <w:color w:val="000000" w:themeColor="text1"/>
              </w:rPr>
              <w:t>)</w:t>
            </w:r>
          </w:p>
        </w:tc>
        <w:tc>
          <w:tcPr>
            <w:tcW w:w="8460" w:type="dxa"/>
            <w:vAlign w:val="bottom"/>
          </w:tcPr>
          <w:p w:rsidR="00BC130E" w:rsidRDefault="00BC130E" w:rsidP="00BC130E">
            <w:pPr>
              <w:rPr>
                <w:color w:val="000000" w:themeColor="text1"/>
              </w:rPr>
            </w:pPr>
          </w:p>
          <w:p w:rsidR="00BC130E" w:rsidRPr="00BC130E" w:rsidRDefault="00BC130E" w:rsidP="00BC130E">
            <w:pPr>
              <w:rPr>
                <w:color w:val="000000" w:themeColor="text1"/>
              </w:rPr>
            </w:pPr>
            <w:r w:rsidRPr="00BC130E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BC130E">
              <w:rPr>
                <w:color w:val="000000" w:themeColor="text1"/>
              </w:rPr>
              <w:t>Activitate</w:t>
            </w:r>
            <w:proofErr w:type="spellEnd"/>
            <w:r w:rsidRPr="00BC130E">
              <w:rPr>
                <w:color w:val="000000" w:themeColor="text1"/>
              </w:rPr>
              <w:t xml:space="preserve"> offline </w:t>
            </w:r>
            <w:proofErr w:type="spellStart"/>
            <w:r w:rsidRPr="00BC130E">
              <w:rPr>
                <w:color w:val="000000" w:themeColor="text1"/>
              </w:rPr>
              <w:t>în</w:t>
            </w:r>
            <w:proofErr w:type="spellEnd"/>
            <w:r w:rsidRPr="00BC130E">
              <w:rPr>
                <w:color w:val="000000" w:themeColor="text1"/>
              </w:rPr>
              <w:t xml:space="preserve"> </w:t>
            </w:r>
            <w:proofErr w:type="spellStart"/>
            <w:r w:rsidRPr="00BC130E">
              <w:rPr>
                <w:color w:val="000000" w:themeColor="text1"/>
              </w:rPr>
              <w:t>clasă</w:t>
            </w:r>
            <w:proofErr w:type="spellEnd"/>
            <w:r w:rsidRPr="00BC130E">
              <w:rPr>
                <w:color w:val="000000" w:themeColor="text1"/>
              </w:rPr>
              <w:br/>
              <w:t xml:space="preserve">- </w:t>
            </w:r>
            <w:proofErr w:type="spellStart"/>
            <w:r w:rsidRPr="00BC130E">
              <w:rPr>
                <w:color w:val="000000" w:themeColor="text1"/>
              </w:rPr>
              <w:t>Activitate</w:t>
            </w:r>
            <w:proofErr w:type="spellEnd"/>
            <w:r w:rsidRPr="00BC130E">
              <w:rPr>
                <w:color w:val="000000" w:themeColor="text1"/>
              </w:rPr>
              <w:t xml:space="preserve"> blended (</w:t>
            </w:r>
            <w:proofErr w:type="spellStart"/>
            <w:r w:rsidRPr="00BC130E">
              <w:rPr>
                <w:color w:val="000000" w:themeColor="text1"/>
              </w:rPr>
              <w:t>hibridă</w:t>
            </w:r>
            <w:proofErr w:type="spellEnd"/>
            <w:r w:rsidRPr="00BC130E">
              <w:rPr>
                <w:color w:val="000000" w:themeColor="text1"/>
              </w:rPr>
              <w:t>) - online-offline</w:t>
            </w:r>
            <w:r w:rsidRPr="00BC130E">
              <w:rPr>
                <w:color w:val="000000" w:themeColor="text1"/>
              </w:rPr>
              <w:br/>
              <w:t xml:space="preserve">- </w:t>
            </w:r>
            <w:proofErr w:type="spellStart"/>
            <w:r w:rsidRPr="00BC130E">
              <w:rPr>
                <w:color w:val="000000" w:themeColor="text1"/>
              </w:rPr>
              <w:t>Activitate</w:t>
            </w:r>
            <w:proofErr w:type="spellEnd"/>
            <w:r w:rsidRPr="00BC130E">
              <w:rPr>
                <w:color w:val="000000" w:themeColor="text1"/>
              </w:rPr>
              <w:t xml:space="preserve"> online </w:t>
            </w:r>
            <w:proofErr w:type="spellStart"/>
            <w:r w:rsidRPr="00BC130E">
              <w:rPr>
                <w:color w:val="000000" w:themeColor="text1"/>
              </w:rPr>
              <w:t>sincron</w:t>
            </w:r>
            <w:proofErr w:type="spellEnd"/>
            <w:r w:rsidRPr="00BC130E">
              <w:rPr>
                <w:color w:val="000000" w:themeColor="text1"/>
              </w:rPr>
              <w:br/>
              <w:t xml:space="preserve">- </w:t>
            </w:r>
            <w:proofErr w:type="spellStart"/>
            <w:r w:rsidRPr="00BC130E">
              <w:rPr>
                <w:color w:val="000000" w:themeColor="text1"/>
              </w:rPr>
              <w:t>Activitate</w:t>
            </w:r>
            <w:proofErr w:type="spellEnd"/>
            <w:r w:rsidRPr="00BC130E">
              <w:rPr>
                <w:color w:val="000000" w:themeColor="text1"/>
              </w:rPr>
              <w:t xml:space="preserve"> online </w:t>
            </w:r>
            <w:proofErr w:type="spellStart"/>
            <w:r w:rsidRPr="00BC130E">
              <w:rPr>
                <w:color w:val="000000" w:themeColor="text1"/>
              </w:rPr>
              <w:t>asincron</w:t>
            </w:r>
            <w:proofErr w:type="spellEnd"/>
            <w:r w:rsidRPr="00BC130E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</w:tcPr>
          <w:p w:rsidR="00BC130E" w:rsidRPr="00786B0C" w:rsidRDefault="00BC130E" w:rsidP="00BC130E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BC130E" w:rsidRPr="00720553" w:rsidRDefault="00BC130E" w:rsidP="00BC130E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color w:val="000000" w:themeColor="text1"/>
              </w:rPr>
            </w:pPr>
            <w:r w:rsidRPr="002F6494">
              <w:rPr>
                <w:b/>
                <w:bCs/>
                <w:color w:val="auto"/>
              </w:rPr>
              <w:t xml:space="preserve">Am </w:t>
            </w:r>
            <w:proofErr w:type="spellStart"/>
            <w:r w:rsidRPr="002F6494">
              <w:rPr>
                <w:b/>
                <w:bCs/>
                <w:color w:val="auto"/>
              </w:rPr>
              <w:t>folosit</w:t>
            </w:r>
            <w:proofErr w:type="spellEnd"/>
            <w:r w:rsidRPr="002F649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F6494">
              <w:rPr>
                <w:b/>
                <w:bCs/>
                <w:color w:val="auto"/>
              </w:rPr>
              <w:t>resurse</w:t>
            </w:r>
            <w:proofErr w:type="spellEnd"/>
            <w:r w:rsidRPr="002F649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F6494">
              <w:rPr>
                <w:b/>
                <w:bCs/>
                <w:color w:val="auto"/>
              </w:rPr>
              <w:t>digitale</w:t>
            </w:r>
            <w:proofErr w:type="spellEnd"/>
            <w:r>
              <w:rPr>
                <w:b/>
                <w:bCs/>
                <w:color w:val="auto"/>
              </w:rPr>
              <w:br/>
            </w:r>
            <w:r w:rsidRPr="002F6494">
              <w:rPr>
                <w:b/>
                <w:bCs/>
                <w:i/>
                <w:iCs/>
                <w:color w:val="auto"/>
              </w:rPr>
              <w:br/>
            </w:r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IMPORTANT! De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adăugat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 minimum 2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resurse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digitale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,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dintre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 care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obligatoriu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1 </w:t>
            </w:r>
            <w:proofErr w:type="spellStart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>resursă</w:t>
            </w:r>
            <w:proofErr w:type="spellEnd"/>
            <w:r w:rsidRPr="002F6494">
              <w:rPr>
                <w:b/>
                <w:bCs/>
                <w:i/>
                <w:iCs/>
                <w:color w:val="auto"/>
                <w:u w:val="single"/>
              </w:rPr>
              <w:t xml:space="preserve"> video</w:t>
            </w:r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Explorare</w:t>
            </w:r>
            <w:proofErr w:type="spellEnd"/>
            <w:r w:rsidRPr="002F6494">
              <w:rPr>
                <w:color w:val="auto"/>
              </w:rPr>
              <w:t xml:space="preserve"> Web</w:t>
            </w:r>
            <w:r>
              <w:rPr>
                <w:color w:val="auto"/>
              </w:rPr>
              <w:t>: …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5.1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Explorare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Web</w:t>
            </w:r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color w:val="000000" w:themeColor="text1"/>
              </w:rPr>
            </w:pPr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Aplicații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color w:val="auto"/>
              </w:rPr>
              <w:t>grafice</w:t>
            </w:r>
            <w:proofErr w:type="spellEnd"/>
            <w:r>
              <w:rPr>
                <w:color w:val="auto"/>
              </w:rPr>
              <w:t>: …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5.2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Aplicații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grafice</w:t>
            </w:r>
            <w:proofErr w:type="spellEnd"/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color w:val="000000" w:themeColor="text1"/>
              </w:rPr>
            </w:pPr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Aplicații</w:t>
            </w:r>
            <w:proofErr w:type="spellEnd"/>
            <w:r w:rsidRPr="002F6494">
              <w:rPr>
                <w:color w:val="auto"/>
              </w:rPr>
              <w:t xml:space="preserve"> video</w:t>
            </w:r>
            <w:r>
              <w:rPr>
                <w:color w:val="auto"/>
              </w:rPr>
              <w:t>: …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5.3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Aplicații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video</w:t>
            </w:r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color w:val="000000" w:themeColor="text1"/>
              </w:rPr>
            </w:pPr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Aplicații</w:t>
            </w:r>
            <w:proofErr w:type="spellEnd"/>
            <w:r w:rsidRPr="002F6494">
              <w:rPr>
                <w:color w:val="auto"/>
              </w:rPr>
              <w:t xml:space="preserve"> interactive</w:t>
            </w:r>
            <w:r>
              <w:rPr>
                <w:color w:val="auto"/>
              </w:rPr>
              <w:t>: …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5.4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Aplicații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interactive</w:t>
            </w:r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Instrumente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color w:val="auto"/>
              </w:rPr>
              <w:t>pentru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color w:val="auto"/>
              </w:rPr>
              <w:t>învățare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b/>
                <w:color w:val="auto"/>
              </w:rPr>
              <w:t>asincron</w:t>
            </w:r>
            <w:proofErr w:type="spellEnd"/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r w:rsidRPr="002F6494">
              <w:rPr>
                <w:color w:val="auto"/>
              </w:rPr>
              <w:t xml:space="preserve">- Google </w:t>
            </w:r>
            <w:proofErr w:type="spellStart"/>
            <w:r w:rsidRPr="002F6494">
              <w:rPr>
                <w:color w:val="auto"/>
              </w:rPr>
              <w:t>Classrom</w:t>
            </w:r>
            <w:proofErr w:type="spellEnd"/>
            <w:r w:rsidRPr="002F6494">
              <w:rPr>
                <w:color w:val="auto"/>
              </w:rPr>
              <w:br/>
              <w:t>- Class Dojo</w:t>
            </w:r>
            <w:r w:rsidRPr="002F6494">
              <w:rPr>
                <w:color w:val="auto"/>
              </w:rPr>
              <w:br/>
              <w:t xml:space="preserve">- </w:t>
            </w:r>
            <w:proofErr w:type="spellStart"/>
            <w:r w:rsidRPr="002F6494">
              <w:rPr>
                <w:color w:val="auto"/>
              </w:rPr>
              <w:t>Activități</w:t>
            </w:r>
            <w:proofErr w:type="spellEnd"/>
            <w:r w:rsidRPr="002F6494">
              <w:rPr>
                <w:color w:val="auto"/>
              </w:rPr>
              <w:t xml:space="preserve"> la </w:t>
            </w:r>
            <w:proofErr w:type="spellStart"/>
            <w:r w:rsidRPr="002F6494">
              <w:rPr>
                <w:color w:val="auto"/>
              </w:rPr>
              <w:t>alegere</w:t>
            </w:r>
            <w:proofErr w:type="spellEnd"/>
            <w:r w:rsidRPr="002F6494">
              <w:rPr>
                <w:color w:val="auto"/>
              </w:rPr>
              <w:t xml:space="preserve"> (</w:t>
            </w:r>
            <w:proofErr w:type="spellStart"/>
            <w:r w:rsidRPr="002F6494">
              <w:rPr>
                <w:color w:val="auto"/>
              </w:rPr>
              <w:t>En</w:t>
            </w:r>
            <w:proofErr w:type="spellEnd"/>
            <w:r w:rsidRPr="002F6494">
              <w:rPr>
                <w:color w:val="auto"/>
              </w:rPr>
              <w:t>: Choice board)</w:t>
            </w:r>
            <w:r w:rsidRPr="002F6494">
              <w:rPr>
                <w:color w:val="auto"/>
              </w:rPr>
              <w:br/>
              <w:t xml:space="preserve">- </w:t>
            </w:r>
            <w:proofErr w:type="spellStart"/>
            <w:r w:rsidRPr="002F6494">
              <w:rPr>
                <w:color w:val="auto"/>
              </w:rPr>
              <w:t>HiperDocs</w:t>
            </w:r>
            <w:proofErr w:type="spellEnd"/>
            <w:r w:rsidRPr="002F6494">
              <w:rPr>
                <w:color w:val="auto"/>
              </w:rPr>
              <w:br/>
              <w:t xml:space="preserve">- </w:t>
            </w:r>
            <w:proofErr w:type="spellStart"/>
            <w:r w:rsidRPr="002F6494">
              <w:rPr>
                <w:color w:val="auto"/>
              </w:rPr>
              <w:t>Altele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6.1 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Instrumente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pentru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învățare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asincron</w:t>
            </w:r>
            <w:proofErr w:type="spellEnd"/>
          </w:p>
        </w:tc>
      </w:tr>
      <w:tr w:rsidR="00765989" w:rsidRPr="00591D84" w:rsidTr="008B4B55">
        <w:tc>
          <w:tcPr>
            <w:tcW w:w="324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proofErr w:type="spellStart"/>
            <w:r w:rsidRPr="002F6494">
              <w:rPr>
                <w:color w:val="auto"/>
              </w:rPr>
              <w:t>Instrumente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color w:val="auto"/>
              </w:rPr>
              <w:t>pentru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color w:val="auto"/>
              </w:rPr>
              <w:t>învățare</w:t>
            </w:r>
            <w:proofErr w:type="spellEnd"/>
            <w:r w:rsidRPr="002F6494">
              <w:rPr>
                <w:color w:val="auto"/>
              </w:rPr>
              <w:t xml:space="preserve"> </w:t>
            </w:r>
            <w:proofErr w:type="spellStart"/>
            <w:r w:rsidRPr="002F6494">
              <w:rPr>
                <w:b/>
                <w:color w:val="auto"/>
              </w:rPr>
              <w:t>sincron</w:t>
            </w:r>
            <w:proofErr w:type="spellEnd"/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  <w:r w:rsidRPr="002F6494">
              <w:rPr>
                <w:color w:val="auto"/>
              </w:rPr>
              <w:t>- Zoom</w:t>
            </w:r>
            <w:r w:rsidRPr="002F6494">
              <w:rPr>
                <w:color w:val="auto"/>
              </w:rPr>
              <w:br/>
              <w:t>- Google Meet</w:t>
            </w:r>
            <w:r w:rsidRPr="002F6494">
              <w:rPr>
                <w:color w:val="auto"/>
              </w:rPr>
              <w:br/>
              <w:t xml:space="preserve">- </w:t>
            </w:r>
            <w:proofErr w:type="spellStart"/>
            <w:r w:rsidRPr="002F6494">
              <w:rPr>
                <w:color w:val="auto"/>
              </w:rPr>
              <w:t>Jitsi</w:t>
            </w:r>
            <w:proofErr w:type="spellEnd"/>
            <w:r w:rsidRPr="002F6494">
              <w:rPr>
                <w:color w:val="auto"/>
              </w:rPr>
              <w:t xml:space="preserve"> Meet</w:t>
            </w:r>
            <w:r w:rsidRPr="002F6494">
              <w:rPr>
                <w:color w:val="auto"/>
              </w:rPr>
              <w:br/>
              <w:t xml:space="preserve">- </w:t>
            </w:r>
            <w:proofErr w:type="spellStart"/>
            <w:r w:rsidRPr="002F6494">
              <w:rPr>
                <w:color w:val="auto"/>
              </w:rPr>
              <w:t>Altele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6.2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Instrumente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pentru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învățare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sincron</w:t>
            </w:r>
            <w:proofErr w:type="spellEnd"/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color w:val="000000" w:themeColor="text1"/>
              </w:rPr>
            </w:pPr>
          </w:p>
        </w:tc>
        <w:tc>
          <w:tcPr>
            <w:tcW w:w="8460" w:type="dxa"/>
            <w:vAlign w:val="bottom"/>
          </w:tcPr>
          <w:p w:rsidR="00765989" w:rsidRPr="002F6494" w:rsidRDefault="00765989" w:rsidP="00765989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765989" w:rsidRPr="006010A4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color w:val="auto"/>
              </w:rPr>
            </w:pPr>
            <w:proofErr w:type="spellStart"/>
            <w:r w:rsidRPr="00BB6EE6">
              <w:rPr>
                <w:color w:val="auto"/>
              </w:rPr>
              <w:t>Oportunități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pentru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cele</w:t>
            </w:r>
            <w:proofErr w:type="spellEnd"/>
            <w:r w:rsidRPr="00BB6EE6">
              <w:rPr>
                <w:color w:val="auto"/>
              </w:rPr>
              <w:br/>
              <w:t xml:space="preserve">3 </w:t>
            </w:r>
            <w:proofErr w:type="spellStart"/>
            <w:r w:rsidRPr="00BB6EE6">
              <w:rPr>
                <w:color w:val="auto"/>
              </w:rPr>
              <w:t>tipuri</w:t>
            </w:r>
            <w:proofErr w:type="spellEnd"/>
            <w:r w:rsidRPr="00BB6EE6">
              <w:rPr>
                <w:color w:val="auto"/>
              </w:rPr>
              <w:t xml:space="preserve"> de </w:t>
            </w:r>
            <w:proofErr w:type="spellStart"/>
            <w:r w:rsidRPr="00BB6EE6">
              <w:rPr>
                <w:color w:val="auto"/>
              </w:rPr>
              <w:t>interacțiuni</w:t>
            </w:r>
            <w:proofErr w:type="spellEnd"/>
          </w:p>
        </w:tc>
        <w:tc>
          <w:tcPr>
            <w:tcW w:w="8460" w:type="dxa"/>
            <w:vAlign w:val="bottom"/>
          </w:tcPr>
          <w:p w:rsidR="00765989" w:rsidRPr="00BB6EE6" w:rsidRDefault="00765989" w:rsidP="00765989">
            <w:pPr>
              <w:rPr>
                <w:color w:val="auto"/>
              </w:rPr>
            </w:pPr>
            <w:r w:rsidRPr="00BB6EE6">
              <w:rPr>
                <w:color w:val="auto"/>
              </w:rPr>
              <w:t xml:space="preserve">1. </w:t>
            </w:r>
            <w:proofErr w:type="spellStart"/>
            <w:r w:rsidRPr="00BB6EE6">
              <w:rPr>
                <w:color w:val="auto"/>
              </w:rPr>
              <w:t>elev</w:t>
            </w:r>
            <w:proofErr w:type="spellEnd"/>
            <w:r w:rsidRPr="00BB6EE6">
              <w:rPr>
                <w:color w:val="auto"/>
              </w:rPr>
              <w:t xml:space="preserve">/ă - </w:t>
            </w:r>
            <w:proofErr w:type="spellStart"/>
            <w:r w:rsidRPr="00BB6EE6">
              <w:rPr>
                <w:color w:val="auto"/>
              </w:rPr>
              <w:t>profesoară</w:t>
            </w:r>
            <w:proofErr w:type="spellEnd"/>
            <w:r w:rsidRPr="00BB6EE6">
              <w:rPr>
                <w:color w:val="auto"/>
              </w:rPr>
              <w:t xml:space="preserve"> / </w:t>
            </w:r>
            <w:proofErr w:type="spellStart"/>
            <w:r w:rsidRPr="00BB6EE6">
              <w:rPr>
                <w:color w:val="auto"/>
              </w:rPr>
              <w:t>profesor</w:t>
            </w:r>
            <w:proofErr w:type="spellEnd"/>
            <w:r w:rsidRPr="00BB6EE6">
              <w:rPr>
                <w:color w:val="auto"/>
              </w:rPr>
              <w:br/>
              <w:t xml:space="preserve">2. </w:t>
            </w:r>
            <w:proofErr w:type="spellStart"/>
            <w:r w:rsidRPr="00BB6EE6">
              <w:rPr>
                <w:color w:val="auto"/>
              </w:rPr>
              <w:t>elev</w:t>
            </w:r>
            <w:proofErr w:type="spellEnd"/>
            <w:r w:rsidRPr="00BB6EE6">
              <w:rPr>
                <w:color w:val="auto"/>
              </w:rPr>
              <w:t xml:space="preserve">/ă - </w:t>
            </w:r>
            <w:proofErr w:type="spellStart"/>
            <w:r w:rsidRPr="00BB6EE6">
              <w:rPr>
                <w:color w:val="auto"/>
              </w:rPr>
              <w:t>elev</w:t>
            </w:r>
            <w:proofErr w:type="spellEnd"/>
            <w:r w:rsidRPr="00BB6EE6">
              <w:rPr>
                <w:color w:val="auto"/>
              </w:rPr>
              <w:t>/ă</w:t>
            </w:r>
            <w:r w:rsidRPr="00BB6EE6">
              <w:rPr>
                <w:color w:val="auto"/>
              </w:rPr>
              <w:br/>
              <w:t xml:space="preserve">3. </w:t>
            </w:r>
            <w:proofErr w:type="spellStart"/>
            <w:r w:rsidRPr="00BB6EE6">
              <w:rPr>
                <w:color w:val="auto"/>
              </w:rPr>
              <w:t>elev</w:t>
            </w:r>
            <w:proofErr w:type="spellEnd"/>
            <w:r w:rsidRPr="00BB6EE6">
              <w:rPr>
                <w:color w:val="auto"/>
              </w:rPr>
              <w:t xml:space="preserve">/ă - </w:t>
            </w:r>
            <w:proofErr w:type="spellStart"/>
            <w:r w:rsidRPr="00BB6EE6">
              <w:rPr>
                <w:color w:val="auto"/>
              </w:rPr>
              <w:t>conținut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Vezi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Modulul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 //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Lecția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6.3</w:t>
            </w:r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br/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Idei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pentru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o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oră</w:t>
            </w:r>
            <w:proofErr w:type="spellEnd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20553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20"/>
              </w:rPr>
              <w:t>interactivă</w:t>
            </w:r>
            <w:proofErr w:type="spellEnd"/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BB6EE6" w:rsidRDefault="00765989" w:rsidP="00765989">
            <w:pPr>
              <w:rPr>
                <w:color w:val="auto"/>
              </w:rPr>
            </w:pPr>
            <w:proofErr w:type="spellStart"/>
            <w:r w:rsidRPr="00BB6EE6">
              <w:rPr>
                <w:color w:val="auto"/>
              </w:rPr>
              <w:t>Asincron</w:t>
            </w:r>
            <w:proofErr w:type="spellEnd"/>
            <w:r w:rsidRPr="00BB6EE6">
              <w:rPr>
                <w:color w:val="auto"/>
              </w:rPr>
              <w:t xml:space="preserve"> // </w:t>
            </w:r>
            <w:proofErr w:type="spellStart"/>
            <w:r w:rsidRPr="00BB6EE6">
              <w:rPr>
                <w:color w:val="auto"/>
              </w:rPr>
              <w:t>Sincron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574280" w:rsidRPr="00591D84" w:rsidTr="0014101F">
        <w:tc>
          <w:tcPr>
            <w:tcW w:w="15750" w:type="dxa"/>
            <w:gridSpan w:val="4"/>
            <w:shd w:val="clear" w:color="auto" w:fill="F2F2F2" w:themeFill="background1" w:themeFillShade="F2"/>
            <w:vAlign w:val="bottom"/>
          </w:tcPr>
          <w:p w:rsidR="00574280" w:rsidRPr="00720553" w:rsidRDefault="00574280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9D54FF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b/>
                <w:bCs/>
                <w:color w:val="auto"/>
              </w:rPr>
            </w:pPr>
            <w:proofErr w:type="spellStart"/>
            <w:r w:rsidRPr="00BB6EE6">
              <w:rPr>
                <w:b/>
                <w:bCs/>
                <w:color w:val="auto"/>
              </w:rPr>
              <w:t>Încheierea</w:t>
            </w:r>
            <w:proofErr w:type="spellEnd"/>
            <w:r w:rsidRPr="00BB6EE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B6EE6">
              <w:rPr>
                <w:b/>
                <w:bCs/>
                <w:color w:val="auto"/>
              </w:rPr>
              <w:t>lecției</w:t>
            </w:r>
            <w:proofErr w:type="spellEnd"/>
          </w:p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Default="00765989" w:rsidP="00765989">
            <w:pPr>
              <w:rPr>
                <w:color w:val="auto"/>
              </w:rPr>
            </w:pPr>
            <w:r w:rsidRPr="00BB6EE6">
              <w:rPr>
                <w:color w:val="auto"/>
              </w:rPr>
              <w:t xml:space="preserve">Am </w:t>
            </w:r>
            <w:proofErr w:type="spellStart"/>
            <w:r w:rsidRPr="00BB6EE6">
              <w:rPr>
                <w:color w:val="auto"/>
              </w:rPr>
              <w:t>pregătit</w:t>
            </w:r>
            <w:proofErr w:type="spellEnd"/>
            <w:r w:rsidRPr="00BB6EE6">
              <w:rPr>
                <w:color w:val="auto"/>
              </w:rPr>
              <w:t xml:space="preserve"> un moment / instrument </w:t>
            </w:r>
            <w:proofErr w:type="spellStart"/>
            <w:r w:rsidRPr="00BB6EE6">
              <w:rPr>
                <w:color w:val="auto"/>
              </w:rPr>
              <w:t>pentru</w:t>
            </w:r>
            <w:proofErr w:type="spellEnd"/>
            <w:r w:rsidRPr="00BB6EE6">
              <w:rPr>
                <w:color w:val="auto"/>
              </w:rPr>
              <w:t xml:space="preserve"> a </w:t>
            </w:r>
            <w:proofErr w:type="spellStart"/>
            <w:r w:rsidRPr="00BB6EE6">
              <w:rPr>
                <w:color w:val="auto"/>
              </w:rPr>
              <w:t>verifica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atingerea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obiectivelor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lecției</w:t>
            </w:r>
            <w:proofErr w:type="spellEnd"/>
            <w:r w:rsidRPr="00BB6EE6">
              <w:rPr>
                <w:color w:val="auto"/>
              </w:rPr>
              <w:t xml:space="preserve"> /</w:t>
            </w:r>
            <w:r w:rsidRPr="00BB6EE6">
              <w:rPr>
                <w:color w:val="auto"/>
              </w:rPr>
              <w:br/>
            </w:r>
            <w:proofErr w:type="spellStart"/>
            <w:r w:rsidRPr="00BB6EE6">
              <w:rPr>
                <w:color w:val="auto"/>
              </w:rPr>
              <w:t>prilej</w:t>
            </w:r>
            <w:proofErr w:type="spellEnd"/>
            <w:r w:rsidRPr="00BB6EE6">
              <w:rPr>
                <w:color w:val="auto"/>
              </w:rPr>
              <w:t xml:space="preserve"> de (auto)</w:t>
            </w:r>
            <w:proofErr w:type="spellStart"/>
            <w:r w:rsidRPr="00BB6EE6">
              <w:rPr>
                <w:color w:val="auto"/>
              </w:rPr>
              <w:t>evaluare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rapidă</w:t>
            </w:r>
            <w:proofErr w:type="spellEnd"/>
            <w:r w:rsidRPr="00BB6EE6">
              <w:rPr>
                <w:color w:val="auto"/>
              </w:rPr>
              <w:t xml:space="preserve"> / un moment </w:t>
            </w:r>
            <w:proofErr w:type="spellStart"/>
            <w:r w:rsidRPr="00BB6EE6">
              <w:rPr>
                <w:color w:val="auto"/>
              </w:rPr>
              <w:t>pentru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gramStart"/>
            <w:r w:rsidRPr="00BB6EE6">
              <w:rPr>
                <w:color w:val="auto"/>
              </w:rPr>
              <w:t>a</w:t>
            </w:r>
            <w:proofErr w:type="gram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aprecia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efortul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și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progresul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elevilor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mei</w:t>
            </w:r>
            <w:proofErr w:type="spellEnd"/>
          </w:p>
          <w:p w:rsidR="00765989" w:rsidRPr="00BB6EE6" w:rsidRDefault="00765989" w:rsidP="00765989">
            <w:pPr>
              <w:rPr>
                <w:color w:val="auto"/>
              </w:rPr>
            </w:pPr>
            <w:r w:rsidRPr="00BB6EE6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6.3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Idei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pentru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o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oră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interactivă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</w:p>
        </w:tc>
      </w:tr>
      <w:tr w:rsidR="00574280" w:rsidRPr="00591D84" w:rsidTr="0063686A">
        <w:tc>
          <w:tcPr>
            <w:tcW w:w="15750" w:type="dxa"/>
            <w:gridSpan w:val="4"/>
            <w:shd w:val="clear" w:color="auto" w:fill="F2F2F2" w:themeFill="background1" w:themeFillShade="F2"/>
            <w:vAlign w:val="bottom"/>
          </w:tcPr>
          <w:p w:rsidR="00574280" w:rsidRPr="00720553" w:rsidRDefault="00574280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b/>
                <w:bCs/>
                <w:color w:val="auto"/>
              </w:rPr>
            </w:pPr>
            <w:proofErr w:type="spellStart"/>
            <w:r w:rsidRPr="00BB6EE6">
              <w:rPr>
                <w:b/>
                <w:bCs/>
                <w:color w:val="auto"/>
              </w:rPr>
              <w:t>Aspecte</w:t>
            </w:r>
            <w:proofErr w:type="spellEnd"/>
            <w:r w:rsidRPr="00BB6EE6">
              <w:rPr>
                <w:b/>
                <w:bCs/>
                <w:color w:val="auto"/>
              </w:rPr>
              <w:t xml:space="preserve"> de </w:t>
            </w:r>
            <w:proofErr w:type="spellStart"/>
            <w:r w:rsidRPr="00BB6EE6">
              <w:rPr>
                <w:b/>
                <w:bCs/>
                <w:color w:val="auto"/>
              </w:rPr>
              <w:t>considerat</w:t>
            </w:r>
            <w:proofErr w:type="spellEnd"/>
            <w:r w:rsidRPr="00BB6EE6">
              <w:rPr>
                <w:b/>
                <w:bCs/>
                <w:color w:val="auto"/>
              </w:rPr>
              <w:t>:</w:t>
            </w:r>
          </w:p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BB6EE6" w:rsidRDefault="00765989" w:rsidP="00765989">
            <w:pPr>
              <w:rPr>
                <w:color w:val="auto"/>
              </w:rPr>
            </w:pPr>
            <w:r w:rsidRPr="00BB6EE6">
              <w:rPr>
                <w:color w:val="auto"/>
              </w:rPr>
              <w:t xml:space="preserve">M-am </w:t>
            </w:r>
            <w:proofErr w:type="spellStart"/>
            <w:r w:rsidRPr="00BB6EE6">
              <w:rPr>
                <w:color w:val="auto"/>
              </w:rPr>
              <w:t>sprijinit</w:t>
            </w:r>
            <w:proofErr w:type="spellEnd"/>
            <w:r w:rsidRPr="00BB6EE6">
              <w:rPr>
                <w:color w:val="auto"/>
              </w:rPr>
              <w:t xml:space="preserve"> de </w:t>
            </w:r>
            <w:proofErr w:type="spellStart"/>
            <w:r w:rsidRPr="00BB6EE6">
              <w:rPr>
                <w:color w:val="auto"/>
              </w:rPr>
              <w:t>cunoștințele</w:t>
            </w:r>
            <w:proofErr w:type="spellEnd"/>
            <w:r w:rsidRPr="00BB6EE6">
              <w:rPr>
                <w:color w:val="auto"/>
              </w:rPr>
              <w:t xml:space="preserve"> din </w:t>
            </w:r>
            <w:proofErr w:type="spellStart"/>
            <w:r w:rsidRPr="00BB6EE6">
              <w:rPr>
                <w:color w:val="auto"/>
              </w:rPr>
              <w:t>neuroștiință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și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învățare</w:t>
            </w:r>
            <w:proofErr w:type="spellEnd"/>
            <w:r w:rsidRPr="00BB6EE6">
              <w:rPr>
                <w:color w:val="auto"/>
              </w:rPr>
              <w:t xml:space="preserve"> socio-</w:t>
            </w:r>
            <w:proofErr w:type="spellStart"/>
            <w:r w:rsidRPr="00BB6EE6">
              <w:rPr>
                <w:color w:val="auto"/>
              </w:rPr>
              <w:t>emoțională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dobândire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pentru</w:t>
            </w:r>
            <w:proofErr w:type="spellEnd"/>
            <w:r w:rsidRPr="00BB6EE6"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alegerea</w:t>
            </w:r>
            <w:proofErr w:type="spellEnd"/>
            <w:r w:rsidRPr="00BB6EE6">
              <w:rPr>
                <w:color w:val="auto"/>
              </w:rPr>
              <w:t>/</w:t>
            </w:r>
            <w:proofErr w:type="spellStart"/>
            <w:r w:rsidRPr="00BB6EE6">
              <w:rPr>
                <w:color w:val="auto"/>
              </w:rPr>
              <w:t>dezvoltare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B6EE6">
              <w:rPr>
                <w:color w:val="auto"/>
              </w:rPr>
              <w:t>activităților</w:t>
            </w:r>
            <w:proofErr w:type="spellEnd"/>
            <w:r w:rsidRPr="00BB6EE6">
              <w:rPr>
                <w:color w:val="auto"/>
              </w:rPr>
              <w:t xml:space="preserve"> la </w:t>
            </w:r>
            <w:proofErr w:type="spellStart"/>
            <w:r w:rsidRPr="00BB6EE6">
              <w:rPr>
                <w:color w:val="auto"/>
              </w:rPr>
              <w:t>clasă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3.2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  <w:t xml:space="preserve">Cum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învățăm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: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creier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și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emoții</w:t>
            </w:r>
            <w:proofErr w:type="spellEnd"/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avut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în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vedere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consolidarea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rolulului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emoțiilor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în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activitatea</w:t>
            </w:r>
            <w:proofErr w:type="spellEnd"/>
            <w:r w:rsidRPr="00EB698E">
              <w:rPr>
                <w:color w:val="auto"/>
              </w:rPr>
              <w:t xml:space="preserve"> cu </w:t>
            </w:r>
            <w:proofErr w:type="spellStart"/>
            <w:r w:rsidRPr="00EB698E">
              <w:rPr>
                <w:color w:val="auto"/>
              </w:rPr>
              <w:t>elevii</w:t>
            </w:r>
            <w:proofErr w:type="spellEnd"/>
            <w:r w:rsidRPr="00EB698E">
              <w:rPr>
                <w:color w:val="auto"/>
              </w:rPr>
              <w:t>/</w:t>
            </w:r>
            <w:proofErr w:type="spellStart"/>
            <w:r w:rsidRPr="00EB698E">
              <w:rPr>
                <w:color w:val="auto"/>
              </w:rPr>
              <w:t>elevele</w:t>
            </w:r>
            <w:proofErr w:type="spellEnd"/>
            <w:r w:rsidRPr="00EB698E">
              <w:rPr>
                <w:color w:val="auto"/>
              </w:rPr>
              <w:t xml:space="preserve"> la </w:t>
            </w:r>
            <w:proofErr w:type="spellStart"/>
            <w:r w:rsidRPr="00EB698E">
              <w:rPr>
                <w:color w:val="auto"/>
              </w:rPr>
              <w:t>clasă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dat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atenție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gestionării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emoțiilor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supărătoare</w:t>
            </w:r>
            <w:proofErr w:type="spellEnd"/>
            <w:r w:rsidRPr="00EB698E">
              <w:rPr>
                <w:color w:val="auto"/>
              </w:rPr>
              <w:t xml:space="preserve">, </w:t>
            </w:r>
            <w:proofErr w:type="spellStart"/>
            <w:r w:rsidRPr="00EB698E">
              <w:rPr>
                <w:color w:val="auto"/>
              </w:rPr>
              <w:t>atât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propria </w:t>
            </w:r>
            <w:proofErr w:type="spellStart"/>
            <w:r w:rsidRPr="00EB698E">
              <w:rPr>
                <w:color w:val="auto"/>
              </w:rPr>
              <w:t>persoană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cât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și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elevi</w:t>
            </w:r>
            <w:proofErr w:type="spellEnd"/>
            <w:r w:rsidRPr="00EB698E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gramStart"/>
            <w:r w:rsidRPr="00EB698E">
              <w:rPr>
                <w:color w:val="auto"/>
              </w:rPr>
              <w:t>a</w:t>
            </w:r>
            <w:proofErr w:type="gram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elibera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banda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învă</w:t>
            </w:r>
            <w:bookmarkStart w:id="0" w:name="_GoBack"/>
            <w:bookmarkEnd w:id="0"/>
            <w:r w:rsidRPr="00EB698E">
              <w:rPr>
                <w:color w:val="auto"/>
              </w:rPr>
              <w:t>țare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Default="00765989" w:rsidP="00765989">
            <w:pPr>
              <w:rPr>
                <w:b/>
                <w:bCs/>
                <w:color w:val="auto"/>
              </w:rPr>
            </w:pPr>
          </w:p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încurajat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dezvoltarea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unui</w:t>
            </w:r>
            <w:proofErr w:type="spellEnd"/>
            <w:r w:rsidRPr="00EB698E">
              <w:rPr>
                <w:color w:val="auto"/>
              </w:rPr>
              <w:t xml:space="preserve"> mod de </w:t>
            </w:r>
            <w:proofErr w:type="spellStart"/>
            <w:r w:rsidRPr="00EB698E">
              <w:rPr>
                <w:color w:val="auto"/>
              </w:rPr>
              <w:t>gândire</w:t>
            </w:r>
            <w:proofErr w:type="spellEnd"/>
            <w:r w:rsidRPr="00EB698E">
              <w:rPr>
                <w:color w:val="auto"/>
              </w:rPr>
              <w:t xml:space="preserve"> de </w:t>
            </w:r>
            <w:proofErr w:type="spellStart"/>
            <w:r w:rsidRPr="00EB698E">
              <w:rPr>
                <w:color w:val="auto"/>
              </w:rPr>
              <w:t>creștere</w:t>
            </w:r>
            <w:proofErr w:type="spellEnd"/>
            <w:r w:rsidRPr="00EB698E">
              <w:rPr>
                <w:color w:val="auto"/>
              </w:rPr>
              <w:t xml:space="preserve"> (Growth Mindset)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elevi</w:t>
            </w:r>
            <w:proofErr w:type="spellEnd"/>
            <w:r w:rsidRPr="00EB698E">
              <w:rPr>
                <w:color w:val="auto"/>
              </w:rPr>
              <w:t>/</w:t>
            </w:r>
            <w:proofErr w:type="spellStart"/>
            <w:r w:rsidRPr="00EB698E">
              <w:rPr>
                <w:color w:val="auto"/>
              </w:rPr>
              <w:t>eleve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3.3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  <w:t>Growth Mindset</w:t>
            </w: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creat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oportunități</w:t>
            </w:r>
            <w:proofErr w:type="spellEnd"/>
            <w:r w:rsidRPr="00EB698E">
              <w:rPr>
                <w:color w:val="auto"/>
              </w:rPr>
              <w:t xml:space="preserve"> de Feedback / Feedforward </w:t>
            </w:r>
            <w:proofErr w:type="spellStart"/>
            <w:r w:rsidRPr="00EB698E">
              <w:rPr>
                <w:color w:val="auto"/>
              </w:rPr>
              <w:t>între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elevi</w:t>
            </w:r>
            <w:proofErr w:type="spellEnd"/>
            <w:r w:rsidRPr="00EB698E">
              <w:rPr>
                <w:color w:val="auto"/>
              </w:rPr>
              <w:t>/</w:t>
            </w:r>
            <w:proofErr w:type="spellStart"/>
            <w:r w:rsidRPr="00EB698E">
              <w:rPr>
                <w:color w:val="auto"/>
              </w:rPr>
              <w:t>eleve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3.4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  <w:t xml:space="preserve">Cum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dăm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și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primim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feedback</w:t>
            </w: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inclus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activități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experiențiale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centrate</w:t>
            </w:r>
            <w:proofErr w:type="spellEnd"/>
            <w:r w:rsidRPr="00EB698E">
              <w:rPr>
                <w:color w:val="auto"/>
              </w:rPr>
              <w:t xml:space="preserve"> pe </w:t>
            </w:r>
            <w:proofErr w:type="spellStart"/>
            <w:r w:rsidRPr="00EB698E">
              <w:rPr>
                <w:color w:val="auto"/>
              </w:rPr>
              <w:t>elev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</w:p>
        </w:tc>
      </w:tr>
      <w:tr w:rsidR="00765989" w:rsidRPr="00591D84" w:rsidTr="0092339F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C2414E" w:rsidRDefault="00765989" w:rsidP="00765989">
            <w:pPr>
              <w:rPr>
                <w:color w:val="auto"/>
              </w:rPr>
            </w:pPr>
            <w:r w:rsidRPr="00C2414E">
              <w:rPr>
                <w:color w:val="auto"/>
              </w:rPr>
              <w:t xml:space="preserve">Am </w:t>
            </w:r>
            <w:proofErr w:type="spellStart"/>
            <w:r w:rsidRPr="00C2414E">
              <w:rPr>
                <w:color w:val="auto"/>
              </w:rPr>
              <w:t>încurajat</w:t>
            </w:r>
            <w:proofErr w:type="spellEnd"/>
            <w:r w:rsidRPr="00C2414E">
              <w:rPr>
                <w:color w:val="auto"/>
              </w:rPr>
              <w:t xml:space="preserve"> </w:t>
            </w:r>
            <w:proofErr w:type="spellStart"/>
            <w:r w:rsidRPr="00C2414E">
              <w:rPr>
                <w:color w:val="auto"/>
              </w:rPr>
              <w:t>reflecția</w:t>
            </w:r>
            <w:proofErr w:type="spellEnd"/>
            <w:r w:rsidRPr="00C2414E">
              <w:rPr>
                <w:color w:val="auto"/>
              </w:rPr>
              <w:t xml:space="preserve"> la </w:t>
            </w:r>
            <w:proofErr w:type="spellStart"/>
            <w:r w:rsidRPr="00C2414E">
              <w:rPr>
                <w:color w:val="auto"/>
              </w:rPr>
              <w:t>clasă</w:t>
            </w:r>
            <w:proofErr w:type="spellEnd"/>
            <w:r w:rsidRPr="00C2414E">
              <w:rPr>
                <w:color w:val="auto"/>
              </w:rPr>
              <w:t xml:space="preserve"> </w:t>
            </w:r>
            <w:proofErr w:type="spellStart"/>
            <w:r w:rsidRPr="00C2414E">
              <w:rPr>
                <w:color w:val="auto"/>
              </w:rPr>
              <w:t>folosind</w:t>
            </w:r>
            <w:proofErr w:type="spellEnd"/>
            <w:r w:rsidRPr="00C2414E">
              <w:rPr>
                <w:color w:val="auto"/>
              </w:rPr>
              <w:t xml:space="preserve"> </w:t>
            </w:r>
            <w:proofErr w:type="spellStart"/>
            <w:r w:rsidRPr="00C2414E">
              <w:rPr>
                <w:color w:val="auto"/>
              </w:rPr>
              <w:t>ciclul</w:t>
            </w:r>
            <w:proofErr w:type="spellEnd"/>
            <w:r w:rsidRPr="00C2414E">
              <w:rPr>
                <w:color w:val="auto"/>
              </w:rPr>
              <w:t xml:space="preserve"> </w:t>
            </w:r>
            <w:proofErr w:type="spellStart"/>
            <w:r w:rsidRPr="00C2414E">
              <w:rPr>
                <w:color w:val="auto"/>
              </w:rPr>
              <w:t>învățării</w:t>
            </w:r>
            <w:proofErr w:type="spellEnd"/>
            <w:r w:rsidRPr="00C2414E">
              <w:rPr>
                <w:color w:val="auto"/>
              </w:rPr>
              <w:t xml:space="preserve"> </w:t>
            </w:r>
            <w:proofErr w:type="spellStart"/>
            <w:r w:rsidRPr="00C2414E">
              <w:rPr>
                <w:color w:val="auto"/>
              </w:rPr>
              <w:t>experiențiale</w:t>
            </w:r>
            <w:proofErr w:type="spellEnd"/>
            <w:r w:rsidRPr="00C2414E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  <w:vAlign w:val="bottom"/>
          </w:tcPr>
          <w:p w:rsidR="00765989" w:rsidRPr="00720553" w:rsidRDefault="00765989" w:rsidP="00765989">
            <w:pPr>
              <w:rPr>
                <w:b/>
                <w:bCs/>
                <w:i/>
                <w:color w:val="7F7F7F" w:themeColor="text1" w:themeTint="80"/>
                <w:sz w:val="18"/>
              </w:rPr>
            </w:pP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Vezi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Modulul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 //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Lecția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3.5</w:t>
            </w:r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br/>
              <w:t xml:space="preserve">Cum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învățăm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prin</w:t>
            </w:r>
            <w:proofErr w:type="spellEnd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720553">
              <w:rPr>
                <w:b/>
                <w:bCs/>
                <w:i/>
                <w:color w:val="7F7F7F" w:themeColor="text1" w:themeTint="80"/>
                <w:sz w:val="18"/>
              </w:rPr>
              <w:t>experiențe</w:t>
            </w:r>
            <w:proofErr w:type="spellEnd"/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creat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contexte</w:t>
            </w:r>
            <w:proofErr w:type="spellEnd"/>
            <w:r w:rsidRPr="00EB698E">
              <w:rPr>
                <w:color w:val="auto"/>
              </w:rPr>
              <w:t xml:space="preserve"> de </w:t>
            </w:r>
            <w:proofErr w:type="spellStart"/>
            <w:r w:rsidRPr="00EB698E">
              <w:rPr>
                <w:color w:val="auto"/>
              </w:rPr>
              <w:t>utilizare</w:t>
            </w:r>
            <w:proofErr w:type="spellEnd"/>
            <w:r w:rsidRPr="00EB698E">
              <w:rPr>
                <w:color w:val="auto"/>
              </w:rPr>
              <w:t xml:space="preserve"> a </w:t>
            </w:r>
            <w:proofErr w:type="spellStart"/>
            <w:r w:rsidRPr="00EB698E">
              <w:rPr>
                <w:color w:val="auto"/>
              </w:rPr>
              <w:t>tehnologiei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și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instrumentelor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digitale</w:t>
            </w:r>
            <w:proofErr w:type="spellEnd"/>
            <w:r w:rsidRPr="00EB698E">
              <w:rPr>
                <w:color w:val="auto"/>
              </w:rPr>
              <w:t xml:space="preserve"> la </w:t>
            </w:r>
            <w:proofErr w:type="spellStart"/>
            <w:r w:rsidRPr="00EB698E">
              <w:rPr>
                <w:color w:val="auto"/>
              </w:rPr>
              <w:t>clasă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creat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cadru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interacțiune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și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colaborare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încurajat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vocea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elevilor</w:t>
            </w:r>
            <w:proofErr w:type="spellEnd"/>
            <w:r w:rsidRPr="00EB698E">
              <w:rPr>
                <w:color w:val="auto"/>
              </w:rPr>
              <w:t xml:space="preserve"> / </w:t>
            </w:r>
            <w:proofErr w:type="spellStart"/>
            <w:r w:rsidRPr="00EB698E">
              <w:rPr>
                <w:color w:val="auto"/>
              </w:rPr>
              <w:t>elevelor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mele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6010A4" w:rsidRDefault="00765989" w:rsidP="00765989">
            <w:pPr>
              <w:rPr>
                <w:b/>
                <w:bCs/>
                <w:i/>
                <w:color w:val="auto"/>
                <w:sz w:val="18"/>
              </w:rPr>
            </w:pPr>
          </w:p>
        </w:tc>
        <w:tc>
          <w:tcPr>
            <w:tcW w:w="2790" w:type="dxa"/>
          </w:tcPr>
          <w:p w:rsidR="00765989" w:rsidRPr="00720553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sq-AL"/>
              </w:rPr>
            </w:pPr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mixat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tipuri</w:t>
            </w:r>
            <w:proofErr w:type="spellEnd"/>
            <w:r w:rsidRPr="00EB698E">
              <w:rPr>
                <w:color w:val="auto"/>
              </w:rPr>
              <w:t xml:space="preserve"> de </w:t>
            </w:r>
            <w:proofErr w:type="spellStart"/>
            <w:r w:rsidRPr="00EB698E">
              <w:rPr>
                <w:color w:val="auto"/>
              </w:rPr>
              <w:t>interacțiuni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asincron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și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sincron</w:t>
            </w:r>
            <w:proofErr w:type="spellEnd"/>
            <w:r w:rsidRPr="00EB698E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2790" w:type="dxa"/>
          </w:tcPr>
          <w:p w:rsidR="00765989" w:rsidRPr="00591D84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  <w:tr w:rsidR="00765989" w:rsidRPr="00591D84" w:rsidTr="00765989">
        <w:tc>
          <w:tcPr>
            <w:tcW w:w="324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8460" w:type="dxa"/>
            <w:vAlign w:val="bottom"/>
          </w:tcPr>
          <w:p w:rsidR="00765989" w:rsidRPr="00EB698E" w:rsidRDefault="00765989" w:rsidP="00765989">
            <w:pPr>
              <w:rPr>
                <w:color w:val="auto"/>
              </w:rPr>
            </w:pPr>
            <w:r w:rsidRPr="00EB698E">
              <w:rPr>
                <w:color w:val="auto"/>
              </w:rPr>
              <w:t xml:space="preserve">Am </w:t>
            </w:r>
            <w:proofErr w:type="spellStart"/>
            <w:r w:rsidRPr="00EB698E">
              <w:rPr>
                <w:color w:val="auto"/>
              </w:rPr>
              <w:t>reflectat</w:t>
            </w:r>
            <w:proofErr w:type="spellEnd"/>
            <w:r w:rsidRPr="00EB698E">
              <w:rPr>
                <w:color w:val="auto"/>
              </w:rPr>
              <w:t xml:space="preserve"> cum </w:t>
            </w:r>
            <w:proofErr w:type="spellStart"/>
            <w:r w:rsidRPr="00EB698E">
              <w:rPr>
                <w:color w:val="auto"/>
              </w:rPr>
              <w:t>mă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ajută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acest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proces</w:t>
            </w:r>
            <w:proofErr w:type="spellEnd"/>
            <w:r w:rsidRPr="00EB698E">
              <w:rPr>
                <w:color w:val="auto"/>
              </w:rPr>
              <w:t xml:space="preserve"> de </w:t>
            </w:r>
            <w:proofErr w:type="spellStart"/>
            <w:r w:rsidRPr="00EB698E">
              <w:rPr>
                <w:color w:val="auto"/>
              </w:rPr>
              <w:t>actualizare</w:t>
            </w:r>
            <w:proofErr w:type="spellEnd"/>
            <w:r w:rsidRPr="00EB698E">
              <w:rPr>
                <w:color w:val="auto"/>
              </w:rPr>
              <w:t xml:space="preserve"> a </w:t>
            </w:r>
            <w:proofErr w:type="spellStart"/>
            <w:r w:rsidRPr="00EB698E">
              <w:rPr>
                <w:color w:val="auto"/>
              </w:rPr>
              <w:t>planului</w:t>
            </w:r>
            <w:proofErr w:type="spellEnd"/>
            <w:r w:rsidRPr="00EB698E">
              <w:rPr>
                <w:color w:val="auto"/>
              </w:rPr>
              <w:t xml:space="preserve"> de </w:t>
            </w:r>
            <w:proofErr w:type="spellStart"/>
            <w:r w:rsidRPr="00EB698E">
              <w:rPr>
                <w:color w:val="auto"/>
              </w:rPr>
              <w:t>lecție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pentru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clasele</w:t>
            </w:r>
            <w:proofErr w:type="spellEnd"/>
            <w:r w:rsidRPr="00EB698E">
              <w:rPr>
                <w:color w:val="auto"/>
              </w:rPr>
              <w:t xml:space="preserve"> la care </w:t>
            </w:r>
            <w:proofErr w:type="spellStart"/>
            <w:r w:rsidRPr="00EB698E">
              <w:rPr>
                <w:color w:val="auto"/>
              </w:rPr>
              <w:t>predau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în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dezvoltarea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mea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personală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și</w:t>
            </w:r>
            <w:proofErr w:type="spellEnd"/>
            <w:r w:rsidRPr="00EB698E">
              <w:rPr>
                <w:color w:val="auto"/>
              </w:rPr>
              <w:t xml:space="preserve"> </w:t>
            </w:r>
            <w:proofErr w:type="spellStart"/>
            <w:r w:rsidRPr="00EB698E">
              <w:rPr>
                <w:color w:val="auto"/>
              </w:rPr>
              <w:t>profesională</w:t>
            </w:r>
            <w:proofErr w:type="spellEnd"/>
          </w:p>
        </w:tc>
        <w:tc>
          <w:tcPr>
            <w:tcW w:w="1260" w:type="dxa"/>
            <w:vAlign w:val="bottom"/>
          </w:tcPr>
          <w:p w:rsidR="00765989" w:rsidRPr="00BB6EE6" w:rsidRDefault="00765989" w:rsidP="00765989">
            <w:pPr>
              <w:rPr>
                <w:b/>
                <w:bCs/>
                <w:color w:val="auto"/>
              </w:rPr>
            </w:pPr>
          </w:p>
        </w:tc>
        <w:tc>
          <w:tcPr>
            <w:tcW w:w="2790" w:type="dxa"/>
          </w:tcPr>
          <w:p w:rsidR="00765989" w:rsidRPr="00591D84" w:rsidRDefault="00765989" w:rsidP="00765989">
            <w:pPr>
              <w:pStyle w:val="NormalWeb"/>
              <w:spacing w:before="0" w:beforeAutospacing="0" w:after="225" w:afterAutospacing="0" w:line="240" w:lineRule="exac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sq-AL"/>
              </w:rPr>
            </w:pPr>
          </w:p>
        </w:tc>
      </w:tr>
    </w:tbl>
    <w:p w:rsidR="00F52792" w:rsidRPr="00591D84" w:rsidRDefault="00F52792" w:rsidP="00B22333">
      <w:pPr>
        <w:spacing w:line="240" w:lineRule="exact"/>
        <w:rPr>
          <w:noProof/>
          <w:color w:val="3B3838" w:themeColor="background2" w:themeShade="40"/>
          <w:lang w:val="sq-AL"/>
        </w:rPr>
      </w:pPr>
    </w:p>
    <w:sectPr w:rsidR="00F52792" w:rsidRPr="00591D84" w:rsidSect="00591D84">
      <w:headerReference w:type="even" r:id="rId11"/>
      <w:headerReference w:type="default" r:id="rId12"/>
      <w:footerReference w:type="default" r:id="rId13"/>
      <w:headerReference w:type="first" r:id="rId14"/>
      <w:pgSz w:w="16840" w:h="11907" w:orient="landscape" w:code="9"/>
      <w:pgMar w:top="1418" w:right="2268" w:bottom="1985" w:left="209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A0" w:rsidRDefault="00705CA0" w:rsidP="00A61A55">
      <w:pPr>
        <w:spacing w:after="0" w:line="240" w:lineRule="auto"/>
      </w:pPr>
      <w:r>
        <w:separator/>
      </w:r>
    </w:p>
  </w:endnote>
  <w:endnote w:type="continuationSeparator" w:id="0">
    <w:p w:rsidR="00705CA0" w:rsidRDefault="00705CA0" w:rsidP="00A6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3F7" w:rsidRDefault="005B469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94ED3A5" wp14:editId="7323B822">
              <wp:simplePos x="0" y="0"/>
              <wp:positionH relativeFrom="rightMargin">
                <wp:posOffset>-45415</wp:posOffset>
              </wp:positionH>
              <wp:positionV relativeFrom="paragraph">
                <wp:posOffset>402590</wp:posOffset>
              </wp:positionV>
              <wp:extent cx="971550" cy="300888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00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F7" w:rsidRPr="005B469F" w:rsidRDefault="005B469F" w:rsidP="005B469F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B469F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581F" w:rsidRPr="005B469F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4581F" w:rsidRPr="005B469F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B4581F" w:rsidRPr="005B469F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1913" w:rsidRPr="005B469F">
                            <w:rPr>
                              <w:b/>
                              <w:bCs/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="00B4581F" w:rsidRPr="005B469F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  <w:r w:rsidR="00301A8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01A8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┐</w:t>
                          </w:r>
                          <w:r w:rsid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581F" w:rsidRP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4581F" w:rsidRP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4581F" w:rsidRP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1913" w:rsidRPr="00B22333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="00B4581F" w:rsidRPr="00B2233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ED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pt;margin-top:31.7pt;width:76.5pt;height:23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" filled="f" stroked="f">
              <v:textbox>
                <w:txbxContent>
                  <w:p w:rsidR="00B853F7" w:rsidRPr="005B469F" w:rsidRDefault="005B469F" w:rsidP="005B469F">
                    <w:pPr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5B469F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B4581F" w:rsidRPr="005B469F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="00B4581F" w:rsidRPr="005B469F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B4581F" w:rsidRPr="005B469F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C01913" w:rsidRPr="005B469F">
                      <w:rPr>
                        <w:b/>
                        <w:bCs/>
                        <w:noProof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="00B4581F" w:rsidRPr="005B469F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  <w:r w:rsidR="00301A8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B2233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301A82">
                      <w:rPr>
                        <w:color w:val="7F7F7F" w:themeColor="text1" w:themeTint="80"/>
                        <w:sz w:val="18"/>
                        <w:szCs w:val="18"/>
                      </w:rPr>
                      <w:t>┐</w:t>
                    </w:r>
                    <w:r w:rsidR="00B2233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B4581F" w:rsidRPr="00B22333">
                      <w:rPr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="00B4581F" w:rsidRPr="00B22333">
                      <w:rPr>
                        <w:color w:val="7F7F7F" w:themeColor="text1" w:themeTint="80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B4581F" w:rsidRPr="00B22333">
                      <w:rPr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C01913" w:rsidRPr="00B22333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="00B4581F" w:rsidRPr="00B22333">
                      <w:rPr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948794A" wp14:editId="0C00ADAB">
          <wp:extent cx="5400039" cy="6514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_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9" cy="65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A0" w:rsidRDefault="00705CA0" w:rsidP="00A61A55">
      <w:pPr>
        <w:spacing w:after="0" w:line="240" w:lineRule="auto"/>
      </w:pPr>
      <w:r>
        <w:separator/>
      </w:r>
    </w:p>
  </w:footnote>
  <w:footnote w:type="continuationSeparator" w:id="0">
    <w:p w:rsidR="00705CA0" w:rsidRDefault="00705CA0" w:rsidP="00A6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55" w:rsidRDefault="00705CA0">
    <w:pPr>
      <w:pStyle w:val="Header"/>
    </w:pPr>
    <w:r>
      <w:rPr>
        <w:noProof/>
      </w:rPr>
      <w:pict w14:anchorId="4689D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915938" o:spid="_x0000_s2050" type="#_x0000_t75" alt="techsoup_antet_A4_RO" style="position:absolute;margin-left:0;margin-top:0;width:595.65pt;height:842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chsoup_antet_A4_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55" w:rsidRDefault="005B469F" w:rsidP="005B469F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BF1353" wp14:editId="37809AC1">
          <wp:simplePos x="0" y="0"/>
          <wp:positionH relativeFrom="margin">
            <wp:posOffset>-343839</wp:posOffset>
          </wp:positionH>
          <wp:positionV relativeFrom="paragraph">
            <wp:posOffset>-80456</wp:posOffset>
          </wp:positionV>
          <wp:extent cx="5733000" cy="64913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_head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000" cy="64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55" w:rsidRDefault="00705CA0">
    <w:pPr>
      <w:pStyle w:val="Header"/>
    </w:pPr>
    <w:r>
      <w:rPr>
        <w:noProof/>
      </w:rPr>
      <w:pict w14:anchorId="4C1C7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915937" o:spid="_x0000_s2049" type="#_x0000_t75" alt="techsoup_antet_A4_RO" style="position:absolute;margin-left:0;margin-top:0;width:595.65pt;height:842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chsoup_antet_A4_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8F2"/>
    <w:multiLevelType w:val="hybridMultilevel"/>
    <w:tmpl w:val="3AC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4F96"/>
    <w:multiLevelType w:val="hybridMultilevel"/>
    <w:tmpl w:val="CEE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800"/>
    <w:multiLevelType w:val="hybridMultilevel"/>
    <w:tmpl w:val="0C14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84"/>
    <w:rsid w:val="00156201"/>
    <w:rsid w:val="00183B56"/>
    <w:rsid w:val="002F6494"/>
    <w:rsid w:val="00301A82"/>
    <w:rsid w:val="00344D1A"/>
    <w:rsid w:val="00350DDE"/>
    <w:rsid w:val="00400556"/>
    <w:rsid w:val="0040733F"/>
    <w:rsid w:val="00453DF0"/>
    <w:rsid w:val="004F6740"/>
    <w:rsid w:val="00574280"/>
    <w:rsid w:val="00591D84"/>
    <w:rsid w:val="005967FA"/>
    <w:rsid w:val="005B469F"/>
    <w:rsid w:val="006010A4"/>
    <w:rsid w:val="006E04A5"/>
    <w:rsid w:val="00705CA0"/>
    <w:rsid w:val="00720553"/>
    <w:rsid w:val="00755FDD"/>
    <w:rsid w:val="00765989"/>
    <w:rsid w:val="00786B0C"/>
    <w:rsid w:val="0085511B"/>
    <w:rsid w:val="00874BD3"/>
    <w:rsid w:val="008A0161"/>
    <w:rsid w:val="0094350C"/>
    <w:rsid w:val="009770DF"/>
    <w:rsid w:val="009E62AC"/>
    <w:rsid w:val="00A61A55"/>
    <w:rsid w:val="00AA0115"/>
    <w:rsid w:val="00AC01B7"/>
    <w:rsid w:val="00B22333"/>
    <w:rsid w:val="00B4581F"/>
    <w:rsid w:val="00B853F7"/>
    <w:rsid w:val="00B95929"/>
    <w:rsid w:val="00BB6EE6"/>
    <w:rsid w:val="00BC130E"/>
    <w:rsid w:val="00C01913"/>
    <w:rsid w:val="00C2414E"/>
    <w:rsid w:val="00C92892"/>
    <w:rsid w:val="00CC43FC"/>
    <w:rsid w:val="00D766EA"/>
    <w:rsid w:val="00DC0CDB"/>
    <w:rsid w:val="00DE3F75"/>
    <w:rsid w:val="00E53C77"/>
    <w:rsid w:val="00EB698E"/>
    <w:rsid w:val="00F3123F"/>
    <w:rsid w:val="00F52792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DDC053"/>
  <w15:chartTrackingRefBased/>
  <w15:docId w15:val="{D90AE623-FA2B-42A5-AEFF-51CEA29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E7E6E6" w:themeColor="background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55"/>
  </w:style>
  <w:style w:type="paragraph" w:styleId="Footer">
    <w:name w:val="footer"/>
    <w:basedOn w:val="Normal"/>
    <w:link w:val="FooterChar"/>
    <w:uiPriority w:val="99"/>
    <w:unhideWhenUsed/>
    <w:rsid w:val="00A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55"/>
  </w:style>
  <w:style w:type="paragraph" w:styleId="BalloonText">
    <w:name w:val="Balloon Text"/>
    <w:basedOn w:val="Normal"/>
    <w:link w:val="BalloonTextChar"/>
    <w:uiPriority w:val="99"/>
    <w:semiHidden/>
    <w:unhideWhenUsed/>
    <w:rsid w:val="00A6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matescu\Downloads\ATS_template_Antet_A4_2019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102507582E848A305A01C5B5C6D1F" ma:contentTypeVersion="13" ma:contentTypeDescription="Create a new document." ma:contentTypeScope="" ma:versionID="ec102e9783bdde8c39fa808fa4f83dd4">
  <xsd:schema xmlns:xsd="http://www.w3.org/2001/XMLSchema" xmlns:xs="http://www.w3.org/2001/XMLSchema" xmlns:p="http://schemas.microsoft.com/office/2006/metadata/properties" xmlns:ns2="c9fd34d1-aeb2-4812-955f-8a101323e029" xmlns:ns3="6602a4d3-63eb-43aa-8936-c3f89c7021db" targetNamespace="http://schemas.microsoft.com/office/2006/metadata/properties" ma:root="true" ma:fieldsID="8654a2f3662288b9f4f98941751c3d27" ns2:_="" ns3:_="">
    <xsd:import namespace="c9fd34d1-aeb2-4812-955f-8a101323e029"/>
    <xsd:import namespace="6602a4d3-63eb-43aa-8936-c3f89c702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d34d1-aeb2-4812-955f-8a101323e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a4d3-63eb-43aa-8936-c3f89c70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3237-2EF9-47E1-B7C6-CBF530A9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d34d1-aeb2-4812-955f-8a101323e029"/>
    <ds:schemaRef ds:uri="6602a4d3-63eb-43aa-8936-c3f89c70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C6C90-2C5E-4F7B-A6FE-3087A1403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7682D-D82B-4593-87E2-D568FB55E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4DF29-255B-49FE-ABCE-47A6E527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ATS_template_Antet_A4_2019__</Template>
  <TotalTime>29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Stamatescu</dc:creator>
  <cp:keywords/>
  <dc:description/>
  <cp:lastModifiedBy>Ana Stamatescu</cp:lastModifiedBy>
  <cp:revision>17</cp:revision>
  <cp:lastPrinted>2019-08-30T06:08:00Z</cp:lastPrinted>
  <dcterms:created xsi:type="dcterms:W3CDTF">2020-11-09T16:33:00Z</dcterms:created>
  <dcterms:modified xsi:type="dcterms:W3CDTF">2020-11-09T17:02:00Z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0x0101009EA102507582E848A305A01C5B5C6D1F</vt:lpwstr>
  </property>
</Properties>
</file>